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01" w:rsidRPr="009C775A" w:rsidRDefault="00623101" w:rsidP="0017360E">
      <w:pPr>
        <w:spacing w:line="520" w:lineRule="exact"/>
        <w:jc w:val="center"/>
        <w:rPr>
          <w:rFonts w:ascii="華康中圓體" w:eastAsia="華康中圓體" w:hAnsi="新細明體" w:cs="細明體"/>
          <w:b/>
          <w:sz w:val="36"/>
          <w:szCs w:val="36"/>
        </w:rPr>
      </w:pPr>
      <w:r w:rsidRPr="009C775A">
        <w:rPr>
          <w:rFonts w:ascii="華康中圓體" w:eastAsia="華康中圓體" w:hAnsi="新細明體" w:cs="細明體" w:hint="eastAsia"/>
          <w:b/>
          <w:sz w:val="36"/>
          <w:szCs w:val="36"/>
        </w:rPr>
        <w:t>國立交通大學傳播與科技學系</w:t>
      </w:r>
    </w:p>
    <w:p w:rsidR="00623101" w:rsidRPr="009C775A" w:rsidRDefault="00C10D71" w:rsidP="00623101">
      <w:pPr>
        <w:spacing w:line="520" w:lineRule="exact"/>
        <w:jc w:val="center"/>
        <w:rPr>
          <w:rFonts w:ascii="華康中圓體" w:eastAsia="華康中圓體" w:hAnsi="新細明體" w:cs="細明體"/>
          <w:b/>
          <w:sz w:val="36"/>
          <w:szCs w:val="36"/>
        </w:rPr>
      </w:pPr>
      <w:r w:rsidRPr="00C10D71">
        <w:rPr>
          <w:rFonts w:ascii="華康中圓體" w:eastAsia="華康中圓體" w:hAnsi="Calibri" w:cs="Calibri" w:hint="eastAsia"/>
          <w:b/>
          <w:kern w:val="0"/>
          <w:sz w:val="36"/>
        </w:rPr>
        <w:t>201</w:t>
      </w:r>
      <w:r w:rsidR="002E37BC">
        <w:rPr>
          <w:rFonts w:ascii="華康中圓體" w:eastAsia="華康中圓體" w:hAnsi="Calibri" w:cs="Calibri" w:hint="eastAsia"/>
          <w:b/>
          <w:kern w:val="0"/>
          <w:sz w:val="36"/>
        </w:rPr>
        <w:t>5</w:t>
      </w:r>
      <w:r w:rsidRPr="00C10D71">
        <w:rPr>
          <w:rFonts w:ascii="華康中圓體" w:eastAsia="華康中圓體" w:hAnsi="Calibri" w:cs="Calibri" w:hint="eastAsia"/>
          <w:b/>
          <w:kern w:val="0"/>
          <w:sz w:val="36"/>
        </w:rPr>
        <w:t>《</w:t>
      </w:r>
      <w:r w:rsidR="002E37BC">
        <w:rPr>
          <w:rFonts w:ascii="華康中圓體" w:eastAsia="華康中圓體" w:hAnsi="Calibri" w:cs="Calibri" w:hint="eastAsia"/>
          <w:b/>
          <w:kern w:val="0"/>
          <w:sz w:val="36"/>
        </w:rPr>
        <w:t>CT</w:t>
      </w:r>
      <w:r w:rsidR="002E37BC">
        <w:rPr>
          <w:rFonts w:ascii="華康中圓體" w:eastAsia="華康中圓體" w:hAnsi="Calibri" w:cs="Calibri"/>
          <w:b/>
          <w:kern w:val="0"/>
          <w:sz w:val="36"/>
        </w:rPr>
        <w:t xml:space="preserve"> TRAVELER </w:t>
      </w:r>
      <w:r w:rsidR="002E37BC">
        <w:rPr>
          <w:rFonts w:ascii="華康中圓體" w:eastAsia="華康中圓體" w:hAnsi="Calibri" w:cs="Calibri" w:hint="eastAsia"/>
          <w:b/>
          <w:kern w:val="0"/>
          <w:sz w:val="36"/>
        </w:rPr>
        <w:t>城市旅人</w:t>
      </w:r>
      <w:r w:rsidRPr="00C10D71">
        <w:rPr>
          <w:rFonts w:ascii="華康中圓體" w:eastAsia="華康中圓體" w:hAnsi="Calibri" w:cs="Calibri" w:hint="eastAsia"/>
          <w:b/>
          <w:kern w:val="0"/>
          <w:sz w:val="36"/>
        </w:rPr>
        <w:t>》</w:t>
      </w:r>
      <w:proofErr w:type="gramStart"/>
      <w:r w:rsidRPr="00C10D71">
        <w:rPr>
          <w:rFonts w:ascii="華康中圓體" w:eastAsia="華康中圓體" w:hAnsi="Calibri" w:cs="Calibri" w:hint="eastAsia"/>
          <w:b/>
          <w:kern w:val="0"/>
          <w:sz w:val="36"/>
        </w:rPr>
        <w:t>傳科營</w:t>
      </w:r>
      <w:proofErr w:type="gramEnd"/>
      <w:r w:rsidR="00623101" w:rsidRPr="009C775A">
        <w:rPr>
          <w:rFonts w:ascii="華康中圓體" w:eastAsia="華康中圓體" w:hAnsi="新細明體" w:cs="細明體" w:hint="eastAsia"/>
          <w:b/>
          <w:sz w:val="36"/>
          <w:szCs w:val="36"/>
        </w:rPr>
        <w:t>報名簡章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活動宗旨</w:t>
      </w:r>
    </w:p>
    <w:p w:rsidR="00623101" w:rsidRPr="00BE69CC" w:rsidRDefault="00C10D71" w:rsidP="00623101">
      <w:pPr>
        <w:ind w:left="720"/>
        <w:rPr>
          <w:rFonts w:ascii="新細明體" w:hAnsi="新細明體"/>
          <w:color w:val="000000"/>
        </w:rPr>
      </w:pPr>
      <w:r w:rsidRPr="0097473F">
        <w:rPr>
          <w:rFonts w:ascii="Calibri" w:hAnsi="Calibri" w:cs="Calibri"/>
          <w:kern w:val="0"/>
        </w:rPr>
        <w:t>讓全國對大眾傳播相關領域有興趣的高中職學生，對於國立交通大學傳播與科技學系有進一步認識，因此設計了許多豐富</w:t>
      </w:r>
      <w:r w:rsidRPr="0097473F">
        <w:rPr>
          <w:rFonts w:ascii="Calibri" w:hAnsi="Calibri" w:cs="Calibri"/>
        </w:rPr>
        <w:t>的課程內容、媒體素養、將科技與傳播結合等課程，期望學員們有更廣闊的視野，並且配合理論與實際操作並行，讓學員們在營期間可以更深入了解傳播界的型態與未來，也可以進一步認識交大傳播與科技學系。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主辦單位</w:t>
      </w:r>
    </w:p>
    <w:p w:rsidR="00623101" w:rsidRPr="00BE69CC" w:rsidRDefault="00623101" w:rsidP="00623101">
      <w:pPr>
        <w:ind w:left="240" w:firstLine="480"/>
        <w:rPr>
          <w:rFonts w:ascii="新細明體" w:hAnsi="新細明體"/>
          <w:color w:val="000000"/>
        </w:rPr>
      </w:pPr>
      <w:r w:rsidRPr="00BE69CC">
        <w:rPr>
          <w:rFonts w:ascii="新細明體" w:hAnsi="新細明體" w:hint="eastAsia"/>
          <w:color w:val="000000"/>
        </w:rPr>
        <w:t>國立交通大學傳播與科技學系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指導單位</w:t>
      </w:r>
    </w:p>
    <w:p w:rsidR="00623101" w:rsidRPr="00BE69CC" w:rsidRDefault="00623101" w:rsidP="00623101">
      <w:pPr>
        <w:ind w:left="480" w:firstLine="240"/>
        <w:rPr>
          <w:rFonts w:ascii="新細明體" w:hAnsi="新細明體"/>
          <w:color w:val="000000"/>
        </w:rPr>
      </w:pPr>
      <w:r w:rsidRPr="00BE69CC">
        <w:rPr>
          <w:rFonts w:ascii="新細明體" w:hAnsi="新細明體" w:hint="eastAsia"/>
          <w:color w:val="000000"/>
        </w:rPr>
        <w:t>國立交通大學課外活動組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活動時間</w:t>
      </w:r>
    </w:p>
    <w:p w:rsidR="00623101" w:rsidRPr="009B5361" w:rsidRDefault="00C10D71" w:rsidP="00623101">
      <w:pPr>
        <w:ind w:left="480" w:firstLine="240"/>
        <w:rPr>
          <w:rFonts w:ascii="新細明體" w:hAnsi="新細明體"/>
          <w:b/>
          <w:color w:val="FF0000"/>
        </w:rPr>
      </w:pPr>
      <w:r w:rsidRPr="0097473F">
        <w:rPr>
          <w:rFonts w:ascii="Calibri" w:hAnsi="Calibri" w:cs="Calibri"/>
        </w:rPr>
        <w:t>2012</w:t>
      </w:r>
      <w:r w:rsidRPr="0097473F">
        <w:rPr>
          <w:rFonts w:ascii="Calibri" w:hAnsi="Calibri" w:cs="Calibri"/>
        </w:rPr>
        <w:t>年</w:t>
      </w:r>
      <w:r w:rsidRPr="0097473F">
        <w:rPr>
          <w:rFonts w:ascii="Calibri" w:hAnsi="Calibri" w:cs="Calibri"/>
        </w:rPr>
        <w:t>7</w:t>
      </w:r>
      <w:r w:rsidRPr="0097473F">
        <w:rPr>
          <w:rFonts w:ascii="Calibri" w:hAnsi="Calibri" w:cs="Calibri"/>
        </w:rPr>
        <w:t>月</w:t>
      </w:r>
      <w:r w:rsidR="002E37BC">
        <w:rPr>
          <w:rFonts w:ascii="Calibri" w:hAnsi="Calibri" w:cs="Calibri" w:hint="eastAsia"/>
        </w:rPr>
        <w:t>6</w:t>
      </w:r>
      <w:r w:rsidRPr="0097473F">
        <w:rPr>
          <w:rFonts w:ascii="Calibri" w:hAnsi="Calibri" w:cs="Calibri"/>
        </w:rPr>
        <w:t>日</w:t>
      </w:r>
      <w:r>
        <w:rPr>
          <w:rFonts w:ascii="Calibri" w:hAnsi="Calibri" w:cs="Calibri" w:hint="eastAsia"/>
        </w:rPr>
        <w:t>（</w:t>
      </w:r>
      <w:r w:rsidR="002E37BC">
        <w:rPr>
          <w:rFonts w:ascii="Calibri" w:hAnsi="Calibri" w:cs="Calibri" w:hint="eastAsia"/>
        </w:rPr>
        <w:t>一</w:t>
      </w:r>
      <w:r>
        <w:rPr>
          <w:rFonts w:ascii="Calibri" w:hAnsi="Calibri" w:cs="Calibri" w:hint="eastAsia"/>
        </w:rPr>
        <w:t>）</w:t>
      </w:r>
      <w:r w:rsidRPr="0097473F">
        <w:rPr>
          <w:rFonts w:ascii="Calibri" w:hAnsi="Calibri" w:cs="Calibri"/>
        </w:rPr>
        <w:t>～</w:t>
      </w:r>
      <w:r w:rsidRPr="0097473F">
        <w:rPr>
          <w:rFonts w:ascii="Calibri" w:hAnsi="Calibri" w:cs="Calibri"/>
        </w:rPr>
        <w:t>7</w:t>
      </w:r>
      <w:r w:rsidRPr="0097473F">
        <w:rPr>
          <w:rFonts w:ascii="Calibri" w:hAnsi="Calibri" w:cs="Calibri"/>
        </w:rPr>
        <w:t>月</w:t>
      </w:r>
      <w:r w:rsidR="002E37BC">
        <w:rPr>
          <w:rFonts w:ascii="Calibri" w:hAnsi="Calibri" w:cs="Calibri" w:hint="eastAsia"/>
        </w:rPr>
        <w:t>10</w:t>
      </w:r>
      <w:r w:rsidRPr="0097473F">
        <w:rPr>
          <w:rFonts w:ascii="Calibri" w:hAnsi="Calibri" w:cs="Calibri"/>
        </w:rPr>
        <w:t>日</w:t>
      </w:r>
      <w:r>
        <w:rPr>
          <w:rFonts w:ascii="Calibri" w:hAnsi="Calibri" w:cs="Calibri" w:hint="eastAsia"/>
        </w:rPr>
        <w:t>（</w:t>
      </w:r>
      <w:r w:rsidR="002E37BC">
        <w:rPr>
          <w:rFonts w:ascii="Calibri" w:hAnsi="Calibri" w:cs="Calibri" w:hint="eastAsia"/>
        </w:rPr>
        <w:t>五</w:t>
      </w:r>
      <w:r>
        <w:rPr>
          <w:rFonts w:ascii="Calibri" w:hAnsi="Calibri" w:cs="Calibri" w:hint="eastAsia"/>
        </w:rPr>
        <w:t>）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活動地點</w:t>
      </w:r>
    </w:p>
    <w:p w:rsidR="00CA1364" w:rsidRPr="00CA1364" w:rsidRDefault="00CA1364" w:rsidP="00CA1364">
      <w:pPr>
        <w:ind w:left="720"/>
        <w:rPr>
          <w:rFonts w:ascii="新細明體" w:hAnsi="新細明體"/>
          <w:b/>
          <w:i/>
          <w:color w:val="000000"/>
          <w:sz w:val="28"/>
          <w:szCs w:val="28"/>
        </w:rPr>
      </w:pPr>
      <w:r w:rsidRPr="0097473F">
        <w:rPr>
          <w:rFonts w:ascii="Calibri" w:hAnsi="Calibri" w:cs="Calibri"/>
          <w:kern w:val="0"/>
        </w:rPr>
        <w:t>國立交通大學光復校區及竹北校區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招收</w:t>
      </w:r>
      <w:r w:rsidRPr="00495E89">
        <w:rPr>
          <w:rFonts w:ascii="新細明體" w:hAnsi="新細明體" w:hint="eastAsia"/>
          <w:b/>
          <w:i/>
          <w:color w:val="000000"/>
          <w:sz w:val="28"/>
        </w:rPr>
        <w:t>對象</w:t>
      </w:r>
    </w:p>
    <w:p w:rsidR="00623101" w:rsidRPr="00BE69CC" w:rsidRDefault="00623101" w:rsidP="00623101">
      <w:pPr>
        <w:ind w:left="480" w:firstLine="240"/>
        <w:rPr>
          <w:rFonts w:ascii="新細明體" w:hAnsi="新細明體"/>
          <w:color w:val="000000"/>
        </w:rPr>
      </w:pPr>
      <w:r w:rsidRPr="00BE69CC">
        <w:rPr>
          <w:rFonts w:ascii="新細明體" w:hAnsi="新細明體" w:hint="eastAsia"/>
        </w:rPr>
        <w:t>全國各高中職學生(含應屆畢業同學)</w:t>
      </w:r>
      <w:r w:rsidR="00CA1364">
        <w:rPr>
          <w:rFonts w:ascii="新細明體" w:hAnsi="新細明體" w:hint="eastAsia"/>
        </w:rPr>
        <w:t>，共計64名</w:t>
      </w:r>
      <w:r w:rsidRPr="00BE69CC">
        <w:rPr>
          <w:rFonts w:ascii="新細明體" w:hAnsi="新細明體" w:hint="eastAsia"/>
          <w:color w:val="000000"/>
        </w:rPr>
        <w:t>。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營隊內容</w:t>
      </w:r>
    </w:p>
    <w:p w:rsidR="00491818" w:rsidRPr="0097473F" w:rsidRDefault="00491818" w:rsidP="00491818">
      <w:pPr>
        <w:spacing w:line="288" w:lineRule="auto"/>
        <w:ind w:leftChars="100" w:left="240"/>
        <w:rPr>
          <w:rFonts w:ascii="Calibri" w:hAnsi="Calibri" w:cs="Calibri"/>
        </w:rPr>
      </w:pPr>
      <w:r w:rsidRPr="0097473F">
        <w:rPr>
          <w:rFonts w:ascii="Calibri" w:hAnsi="Calibri" w:cs="Calibri"/>
          <w:b/>
        </w:rPr>
        <w:t>營隊內容：</w:t>
      </w:r>
      <w:r w:rsidRPr="0097473F">
        <w:rPr>
          <w:rFonts w:ascii="Calibri" w:hAnsi="Calibri" w:cs="Calibri"/>
        </w:rPr>
        <w:t>成立</w:t>
      </w:r>
      <w:r w:rsidR="000766DA">
        <w:rPr>
          <w:rFonts w:ascii="Calibri" w:hAnsi="Calibri" w:cs="Calibri" w:hint="eastAsia"/>
        </w:rPr>
        <w:t>十一</w:t>
      </w:r>
      <w:r w:rsidRPr="0097473F">
        <w:rPr>
          <w:rFonts w:ascii="Calibri" w:hAnsi="Calibri" w:cs="Calibri"/>
        </w:rPr>
        <w:t>年的國立交通大學傳播與科技學系，舉辦第</w:t>
      </w:r>
      <w:r w:rsidR="000766DA">
        <w:rPr>
          <w:rFonts w:ascii="Calibri" w:hAnsi="Calibri" w:cs="Calibri" w:hint="eastAsia"/>
        </w:rPr>
        <w:t>五</w:t>
      </w:r>
      <w:proofErr w:type="gramStart"/>
      <w:r w:rsidRPr="0097473F">
        <w:rPr>
          <w:rFonts w:ascii="Calibri" w:hAnsi="Calibri" w:cs="Calibri"/>
        </w:rPr>
        <w:t>屆</w:t>
      </w:r>
      <w:r w:rsidRPr="0097473F">
        <w:rPr>
          <w:rFonts w:ascii="Calibri" w:hAnsi="Calibri" w:cs="Calibri"/>
          <w:color w:val="000000"/>
        </w:rPr>
        <w:t>傳科營</w:t>
      </w:r>
      <w:proofErr w:type="gramEnd"/>
      <w:r w:rsidRPr="0097473F">
        <w:rPr>
          <w:rFonts w:ascii="Calibri" w:hAnsi="Calibri" w:cs="Calibri"/>
          <w:color w:val="000000"/>
        </w:rPr>
        <w:t>《</w:t>
      </w:r>
      <w:r w:rsidR="000766DA">
        <w:rPr>
          <w:rFonts w:ascii="Calibri" w:hAnsi="Calibri" w:cs="Calibri" w:hint="eastAsia"/>
          <w:color w:val="000000"/>
        </w:rPr>
        <w:t>CT T</w:t>
      </w:r>
      <w:r w:rsidR="000766DA">
        <w:rPr>
          <w:rFonts w:ascii="Calibri" w:hAnsi="Calibri" w:cs="Calibri"/>
          <w:color w:val="000000"/>
        </w:rPr>
        <w:t>raveler</w:t>
      </w:r>
      <w:r w:rsidR="000766DA">
        <w:rPr>
          <w:rFonts w:ascii="Calibri" w:hAnsi="Calibri" w:cs="Calibri" w:hint="eastAsia"/>
          <w:color w:val="000000"/>
        </w:rPr>
        <w:t xml:space="preserve"> </w:t>
      </w:r>
      <w:r w:rsidR="000766DA">
        <w:rPr>
          <w:rFonts w:ascii="Calibri" w:hAnsi="Calibri" w:cs="Calibri" w:hint="eastAsia"/>
          <w:color w:val="000000"/>
        </w:rPr>
        <w:t>城市旅人</w:t>
      </w:r>
      <w:r w:rsidRPr="0097473F">
        <w:rPr>
          <w:rFonts w:ascii="Calibri" w:hAnsi="Calibri" w:cs="Calibri"/>
          <w:color w:val="000000"/>
        </w:rPr>
        <w:t>》，期望能讓所有</w:t>
      </w:r>
      <w:r w:rsidR="00A3380F">
        <w:rPr>
          <w:rFonts w:ascii="Calibri" w:hAnsi="Calibri" w:cs="Calibri" w:hint="eastAsia"/>
        </w:rPr>
        <w:t>對傳播有興趣</w:t>
      </w:r>
      <w:r w:rsidRPr="0097473F">
        <w:rPr>
          <w:rFonts w:ascii="Calibri" w:hAnsi="Calibri" w:cs="Calibri"/>
        </w:rPr>
        <w:t>的高中職學生，</w:t>
      </w:r>
      <w:r w:rsidR="00A3380F">
        <w:rPr>
          <w:rFonts w:ascii="Calibri" w:hAnsi="Calibri" w:cs="Calibri" w:hint="eastAsia"/>
        </w:rPr>
        <w:t>留下</w:t>
      </w:r>
      <w:r w:rsidRPr="0097473F">
        <w:rPr>
          <w:rFonts w:ascii="Calibri" w:hAnsi="Calibri" w:cs="Calibri"/>
        </w:rPr>
        <w:t>深刻的印象，因此特別精心策劃以下課程。</w:t>
      </w:r>
    </w:p>
    <w:p w:rsidR="00491818" w:rsidRPr="0097473F" w:rsidRDefault="00491818" w:rsidP="00491818">
      <w:pPr>
        <w:spacing w:line="288" w:lineRule="auto"/>
        <w:ind w:leftChars="100" w:left="240"/>
        <w:rPr>
          <w:rFonts w:ascii="Calibri" w:hAnsi="Calibri" w:cs="Calibri"/>
        </w:rPr>
      </w:pPr>
    </w:p>
    <w:p w:rsidR="00491818" w:rsidRPr="0097473F" w:rsidRDefault="00491818" w:rsidP="00491818">
      <w:pPr>
        <w:spacing w:line="288" w:lineRule="auto"/>
        <w:ind w:leftChars="100" w:left="240"/>
        <w:rPr>
          <w:rFonts w:ascii="Calibri" w:hAnsi="Calibri" w:cs="Calibri"/>
        </w:rPr>
      </w:pPr>
      <w:r>
        <w:rPr>
          <w:rFonts w:ascii="Calibri" w:hAnsi="Calibri" w:cs="Calibri" w:hint="eastAsia"/>
          <w:b/>
        </w:rPr>
        <w:t xml:space="preserve">    </w:t>
      </w:r>
      <w:r w:rsidRPr="0097473F">
        <w:rPr>
          <w:rFonts w:ascii="Calibri" w:hAnsi="Calibri" w:cs="Calibri"/>
          <w:b/>
        </w:rPr>
        <w:t xml:space="preserve">1. </w:t>
      </w:r>
      <w:r w:rsidRPr="0097473F">
        <w:rPr>
          <w:rFonts w:ascii="Calibri" w:hAnsi="Calibri" w:cs="Calibri"/>
          <w:b/>
        </w:rPr>
        <w:t>傳播概念、廣告企劃、新聞認知、傳播業界人士演講：</w:t>
      </w:r>
      <w:r w:rsidRPr="0097473F">
        <w:rPr>
          <w:rFonts w:ascii="Calibri" w:hAnsi="Calibri" w:cs="Calibri"/>
        </w:rPr>
        <w:t>以講座的方式深入淺出地教導學員傳播、新聞、廣電和廣告的基本概念認識其流程，學員可從中了解實際傳播的運作模式。藉由小組互動，讓學員學習到創意激發。並透過成功傳播人現身說法，使學員進一步對於傳播實務燃起濃濃的興趣。</w:t>
      </w:r>
    </w:p>
    <w:p w:rsidR="00491818" w:rsidRPr="0097473F" w:rsidRDefault="00491818" w:rsidP="00491818">
      <w:pPr>
        <w:spacing w:line="288" w:lineRule="auto"/>
        <w:ind w:leftChars="100" w:left="240"/>
        <w:rPr>
          <w:rFonts w:ascii="Calibri" w:hAnsi="Calibri" w:cs="Calibri"/>
        </w:rPr>
      </w:pPr>
      <w:r>
        <w:rPr>
          <w:rFonts w:ascii="Calibri" w:hAnsi="Calibri" w:cs="Calibri" w:hint="eastAsia"/>
          <w:b/>
        </w:rPr>
        <w:t xml:space="preserve">    </w:t>
      </w:r>
      <w:r w:rsidRPr="0097473F">
        <w:rPr>
          <w:rFonts w:ascii="Calibri" w:hAnsi="Calibri" w:cs="Calibri"/>
          <w:b/>
        </w:rPr>
        <w:t xml:space="preserve">2. </w:t>
      </w:r>
      <w:r w:rsidRPr="0097473F">
        <w:rPr>
          <w:rFonts w:ascii="Calibri" w:hAnsi="Calibri" w:cs="Calibri"/>
          <w:b/>
        </w:rPr>
        <w:t>課程教學：</w:t>
      </w:r>
      <w:r w:rsidRPr="0097473F">
        <w:rPr>
          <w:rFonts w:ascii="Calibri" w:hAnsi="Calibri" w:cs="Calibri"/>
        </w:rPr>
        <w:t>課程內容有</w:t>
      </w:r>
      <w:r w:rsidRPr="0097473F">
        <w:rPr>
          <w:rFonts w:ascii="Calibri" w:hAnsi="Calibri" w:cs="Calibri"/>
        </w:rPr>
        <w:t>[</w:t>
      </w:r>
      <w:r w:rsidRPr="0097473F">
        <w:rPr>
          <w:rFonts w:ascii="Calibri" w:hAnsi="Calibri" w:cs="Calibri"/>
        </w:rPr>
        <w:t>基礎攝影機教學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、</w:t>
      </w:r>
      <w:r w:rsidRPr="0097473F">
        <w:rPr>
          <w:rFonts w:ascii="Calibri" w:hAnsi="Calibri" w:cs="Calibri"/>
        </w:rPr>
        <w:t>[Adobe</w:t>
      </w:r>
      <w:r w:rsidRPr="0097473F">
        <w:rPr>
          <w:rFonts w:ascii="Calibri" w:hAnsi="Calibri" w:cs="Calibri"/>
        </w:rPr>
        <w:t>相關軟體使用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、</w:t>
      </w:r>
      <w:r w:rsidRPr="0097473F">
        <w:rPr>
          <w:rFonts w:ascii="Calibri" w:hAnsi="Calibri" w:cs="Calibri"/>
        </w:rPr>
        <w:t>[</w:t>
      </w:r>
      <w:r w:rsidRPr="0097473F">
        <w:rPr>
          <w:rFonts w:ascii="Calibri" w:hAnsi="Calibri" w:cs="Calibri"/>
        </w:rPr>
        <w:t>虛擬攝影棚簡介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等，依照學員的興趣分別授課，讓學員有機會將自己的創</w:t>
      </w:r>
      <w:r w:rsidRPr="0097473F">
        <w:rPr>
          <w:rFonts w:ascii="Calibri" w:hAnsi="Calibri" w:cs="Calibri"/>
        </w:rPr>
        <w:lastRenderedPageBreak/>
        <w:t>意透過實際操作製作出作品。並且把作品與理論結合，最後會讓每一位學員都有自己的一份作品。</w:t>
      </w:r>
    </w:p>
    <w:p w:rsidR="00491818" w:rsidRPr="0097473F" w:rsidRDefault="00491818" w:rsidP="00491818">
      <w:pPr>
        <w:spacing w:line="288" w:lineRule="auto"/>
        <w:ind w:leftChars="100" w:left="240"/>
        <w:rPr>
          <w:rFonts w:ascii="Calibri" w:hAnsi="Calibri" w:cs="Calibri"/>
        </w:rPr>
      </w:pPr>
      <w:r>
        <w:rPr>
          <w:rFonts w:ascii="Calibri" w:hAnsi="Calibri" w:cs="Calibri" w:hint="eastAsia"/>
          <w:b/>
        </w:rPr>
        <w:t xml:space="preserve">    </w:t>
      </w:r>
      <w:r w:rsidRPr="0097473F">
        <w:rPr>
          <w:rFonts w:ascii="Calibri" w:hAnsi="Calibri" w:cs="Calibri"/>
          <w:b/>
        </w:rPr>
        <w:t>3.</w:t>
      </w:r>
      <w:r w:rsidRPr="0097473F">
        <w:rPr>
          <w:rFonts w:ascii="Calibri" w:hAnsi="Calibri" w:cs="Calibri"/>
          <w:b/>
        </w:rPr>
        <w:t>實務課程：</w:t>
      </w:r>
      <w:r w:rsidRPr="0097473F">
        <w:rPr>
          <w:rFonts w:ascii="Calibri" w:hAnsi="Calibri" w:cs="Calibri"/>
        </w:rPr>
        <w:t>課程內容包含</w:t>
      </w:r>
      <w:r w:rsidRPr="0097473F">
        <w:rPr>
          <w:rFonts w:ascii="Calibri" w:hAnsi="Calibri" w:cs="Calibri"/>
        </w:rPr>
        <w:t>[</w:t>
      </w:r>
      <w:r w:rsidRPr="0097473F">
        <w:rPr>
          <w:rFonts w:ascii="Calibri" w:hAnsi="Calibri" w:cs="Calibri"/>
        </w:rPr>
        <w:t>電視新聞（新聞剪輯）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、</w:t>
      </w:r>
      <w:r w:rsidRPr="0097473F">
        <w:rPr>
          <w:rFonts w:ascii="Calibri" w:hAnsi="Calibri" w:cs="Calibri"/>
        </w:rPr>
        <w:t>[</w:t>
      </w:r>
      <w:r w:rsidRPr="0097473F">
        <w:rPr>
          <w:rFonts w:ascii="Calibri" w:hAnsi="Calibri" w:cs="Calibri"/>
        </w:rPr>
        <w:t>平面新聞（新聞稿練習）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及</w:t>
      </w:r>
      <w:r w:rsidRPr="0097473F">
        <w:rPr>
          <w:rFonts w:ascii="Calibri" w:hAnsi="Calibri" w:cs="Calibri"/>
        </w:rPr>
        <w:t>[</w:t>
      </w:r>
      <w:r w:rsidRPr="0097473F">
        <w:rPr>
          <w:rFonts w:ascii="Calibri" w:hAnsi="Calibri" w:cs="Calibri"/>
        </w:rPr>
        <w:t>平面設計</w:t>
      </w:r>
      <w:r w:rsidRPr="0097473F">
        <w:rPr>
          <w:rFonts w:ascii="Calibri" w:hAnsi="Calibri" w:cs="Calibri"/>
        </w:rPr>
        <w:t>]</w:t>
      </w:r>
      <w:r w:rsidRPr="0097473F">
        <w:rPr>
          <w:rFonts w:ascii="Calibri" w:hAnsi="Calibri" w:cs="Calibri"/>
        </w:rPr>
        <w:t>等，期望學員能夠將所學理論實際運用在實務方面，透過親自動手做來認識不同的媒體型態，也讓學員們在營期結束後都會有自己的作品集。</w:t>
      </w:r>
    </w:p>
    <w:p w:rsidR="00491818" w:rsidRDefault="00491818" w:rsidP="00491818">
      <w:pPr>
        <w:ind w:left="720"/>
        <w:rPr>
          <w:rFonts w:ascii="Calibri" w:hAnsi="Calibri" w:cs="Calibri"/>
        </w:rPr>
      </w:pPr>
      <w:r w:rsidRPr="0097473F">
        <w:rPr>
          <w:rFonts w:ascii="Calibri" w:hAnsi="Calibri" w:cs="Calibri"/>
          <w:b/>
        </w:rPr>
        <w:t xml:space="preserve">4. </w:t>
      </w:r>
      <w:r w:rsidRPr="0097473F">
        <w:rPr>
          <w:rFonts w:ascii="Calibri" w:hAnsi="Calibri" w:cs="Calibri"/>
          <w:b/>
        </w:rPr>
        <w:t>早操、晚會：</w:t>
      </w:r>
      <w:r w:rsidRPr="0097473F">
        <w:rPr>
          <w:rFonts w:ascii="Calibri" w:hAnsi="Calibri" w:cs="Calibri"/>
        </w:rPr>
        <w:t>以詼諧有趣的活動讓學員輕鬆學習到基本的廣告行銷概念。在此過程中，透過親身體驗與投入的思考，有效加深學員對於活動的印象。</w:t>
      </w:r>
    </w:p>
    <w:p w:rsidR="00491818" w:rsidRPr="00491818" w:rsidRDefault="00491818" w:rsidP="00491818">
      <w:pPr>
        <w:ind w:left="720"/>
        <w:rPr>
          <w:rFonts w:ascii="新細明體" w:hAnsi="新細明體"/>
          <w:b/>
          <w:i/>
          <w:color w:val="000000"/>
          <w:sz w:val="28"/>
          <w:szCs w:val="28"/>
        </w:rPr>
      </w:pPr>
    </w:p>
    <w:p w:rsidR="00623101" w:rsidRPr="00495E89" w:rsidRDefault="00623101" w:rsidP="00491818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活動方式</w:t>
      </w:r>
    </w:p>
    <w:p w:rsidR="00491818" w:rsidRPr="0097473F" w:rsidRDefault="00491818" w:rsidP="00491818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      </w:t>
      </w:r>
      <w:r w:rsidRPr="0097473F">
        <w:rPr>
          <w:rFonts w:ascii="Calibri" w:hAnsi="Calibri" w:cs="Calibri"/>
          <w:color w:val="000000"/>
        </w:rPr>
        <w:t>（一）</w:t>
      </w:r>
      <w:proofErr w:type="gramStart"/>
      <w:r w:rsidRPr="0097473F">
        <w:rPr>
          <w:rFonts w:ascii="Calibri" w:hAnsi="Calibri" w:cs="Calibri"/>
          <w:color w:val="000000"/>
        </w:rPr>
        <w:t>採</w:t>
      </w:r>
      <w:proofErr w:type="gramEnd"/>
      <w:r w:rsidRPr="0097473F">
        <w:rPr>
          <w:rFonts w:ascii="Calibri" w:hAnsi="Calibri" w:cs="Calibri"/>
          <w:color w:val="000000"/>
        </w:rPr>
        <w:t>統一講課、分站研習、座談討論、經驗分享等方式實施。</w:t>
      </w:r>
    </w:p>
    <w:p w:rsidR="00491818" w:rsidRPr="0097473F" w:rsidRDefault="00491818" w:rsidP="00491818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      </w:t>
      </w:r>
      <w:r w:rsidRPr="0097473F">
        <w:rPr>
          <w:rFonts w:ascii="Calibri" w:hAnsi="Calibri" w:cs="Calibri"/>
          <w:color w:val="000000"/>
        </w:rPr>
        <w:t>（二）研習期間集中住宿，並分成八小隊實施各項生活競賽，增進學員自</w:t>
      </w:r>
      <w:r w:rsidR="00A3380F">
        <w:rPr>
          <w:rFonts w:ascii="Calibri" w:hAnsi="Calibri" w:cs="Calibri" w:hint="eastAsia"/>
          <w:color w:val="000000"/>
        </w:rPr>
        <w:t xml:space="preserve">   </w:t>
      </w:r>
      <w:r w:rsidRPr="0097473F">
        <w:rPr>
          <w:rFonts w:ascii="Calibri" w:hAnsi="Calibri" w:cs="Calibri"/>
          <w:color w:val="000000"/>
        </w:rPr>
        <w:t>動自發的自我管理能力。</w:t>
      </w:r>
    </w:p>
    <w:p w:rsidR="00491818" w:rsidRPr="0097473F" w:rsidRDefault="00491818" w:rsidP="00491818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      </w:t>
      </w:r>
      <w:r w:rsidRPr="0097473F">
        <w:rPr>
          <w:rFonts w:ascii="Calibri" w:hAnsi="Calibri" w:cs="Calibri"/>
          <w:color w:val="000000"/>
        </w:rPr>
        <w:t>（三）研習期間除重大因素外一律不得離營，通過各項考驗之學員</w:t>
      </w:r>
      <w:proofErr w:type="gramStart"/>
      <w:r w:rsidRPr="0097473F">
        <w:rPr>
          <w:rFonts w:ascii="Calibri" w:hAnsi="Calibri" w:cs="Calibri"/>
          <w:color w:val="000000"/>
        </w:rPr>
        <w:t>由主辨單位</w:t>
      </w:r>
      <w:proofErr w:type="gramEnd"/>
      <w:r w:rsidRPr="0097473F">
        <w:rPr>
          <w:rFonts w:ascii="Calibri" w:hAnsi="Calibri" w:cs="Calibri"/>
          <w:color w:val="000000"/>
        </w:rPr>
        <w:t>頒發研習證書，成績優秀之學員於</w:t>
      </w:r>
      <w:proofErr w:type="gramStart"/>
      <w:r w:rsidRPr="0097473F">
        <w:rPr>
          <w:rFonts w:ascii="Calibri" w:hAnsi="Calibri" w:cs="Calibri"/>
          <w:color w:val="000000"/>
        </w:rPr>
        <w:t>結業式時公開</w:t>
      </w:r>
      <w:proofErr w:type="gramEnd"/>
      <w:r w:rsidRPr="0097473F">
        <w:rPr>
          <w:rFonts w:ascii="Calibri" w:hAnsi="Calibri" w:cs="Calibri"/>
          <w:color w:val="000000"/>
        </w:rPr>
        <w:t>表揚，以及分發營期間所有作品的光碟。</w:t>
      </w:r>
    </w:p>
    <w:p w:rsidR="00491818" w:rsidRPr="00491818" w:rsidRDefault="00491818" w:rsidP="00491818">
      <w:pPr>
        <w:ind w:left="720"/>
        <w:rPr>
          <w:rFonts w:ascii="新細明體" w:hAnsi="新細明體"/>
          <w:b/>
          <w:i/>
          <w:color w:val="000000"/>
          <w:sz w:val="28"/>
          <w:szCs w:val="28"/>
        </w:rPr>
      </w:pPr>
      <w:r w:rsidRPr="0097473F">
        <w:rPr>
          <w:rFonts w:ascii="Calibri" w:hAnsi="Calibri" w:cs="Calibri"/>
          <w:color w:val="000000"/>
        </w:rPr>
        <w:t>（四）工作人員</w:t>
      </w:r>
      <w:proofErr w:type="gramStart"/>
      <w:r w:rsidRPr="0097473F">
        <w:rPr>
          <w:rFonts w:ascii="Calibri" w:hAnsi="Calibri" w:cs="Calibri"/>
          <w:color w:val="000000"/>
        </w:rPr>
        <w:t>由主辨單位</w:t>
      </w:r>
      <w:proofErr w:type="gramEnd"/>
      <w:r w:rsidRPr="0097473F">
        <w:rPr>
          <w:rFonts w:ascii="Calibri" w:hAnsi="Calibri" w:cs="Calibri"/>
          <w:color w:val="000000"/>
        </w:rPr>
        <w:t>頒發研習領導證書。</w:t>
      </w:r>
    </w:p>
    <w:p w:rsidR="00623101" w:rsidRPr="00495E89" w:rsidRDefault="00623101" w:rsidP="00491818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活動費用</w:t>
      </w:r>
    </w:p>
    <w:p w:rsidR="00623101" w:rsidRDefault="00491818" w:rsidP="00623101">
      <w:pPr>
        <w:ind w:left="720"/>
        <w:rPr>
          <w:rFonts w:ascii="新細明體" w:hAnsi="新細明體"/>
        </w:rPr>
      </w:pPr>
      <w:r>
        <w:rPr>
          <w:rFonts w:ascii="新細明體" w:hAnsi="新細明體" w:hint="eastAsia"/>
        </w:rPr>
        <w:t>五天四夜，每</w:t>
      </w:r>
      <w:r w:rsidR="00623101" w:rsidRPr="00097D58">
        <w:rPr>
          <w:rFonts w:ascii="新細明體" w:hAnsi="新細明體" w:hint="eastAsia"/>
        </w:rPr>
        <w:t>人收取</w:t>
      </w:r>
      <w:r w:rsidR="00623101" w:rsidRPr="00097D58">
        <w:rPr>
          <w:rFonts w:ascii="新細明體" w:hAnsi="新細明體" w:cs="新細明體" w:hint="eastAsia"/>
        </w:rPr>
        <w:t>保險費、住宿、伙食費、教學活動費、交通費、營服</w:t>
      </w:r>
      <w:r w:rsidR="00623101" w:rsidRPr="00097D58">
        <w:rPr>
          <w:rFonts w:ascii="新細明體" w:hAnsi="新細明體" w:hint="eastAsia"/>
        </w:rPr>
        <w:t>費用等</w:t>
      </w:r>
      <w:r w:rsidR="00623101" w:rsidRPr="00491818">
        <w:rPr>
          <w:rFonts w:ascii="新細明體" w:hAnsi="新細明體" w:hint="eastAsia"/>
          <w:color w:val="000000"/>
        </w:rPr>
        <w:t>共計</w:t>
      </w:r>
      <w:r w:rsidR="009B5361" w:rsidRPr="00491818">
        <w:rPr>
          <w:rFonts w:ascii="新細明體" w:hAnsi="新細明體" w:hint="eastAsia"/>
          <w:color w:val="000000"/>
        </w:rPr>
        <w:t>４８００</w:t>
      </w:r>
      <w:r w:rsidR="00623101" w:rsidRPr="00491818">
        <w:rPr>
          <w:rFonts w:ascii="新細明體" w:hAnsi="新細明體" w:hint="eastAsia"/>
          <w:color w:val="000000"/>
        </w:rPr>
        <w:t>元</w:t>
      </w:r>
      <w:r w:rsidR="002514B9">
        <w:rPr>
          <w:rFonts w:ascii="新細明體" w:hAnsi="新細明體" w:hint="eastAsia"/>
          <w:color w:val="000000"/>
        </w:rPr>
        <w:t>，三人以上（含三人）</w:t>
      </w:r>
      <w:proofErr w:type="gramStart"/>
      <w:r w:rsidR="002514B9">
        <w:rPr>
          <w:rFonts w:ascii="新細明體" w:hAnsi="新細明體" w:hint="eastAsia"/>
          <w:color w:val="000000"/>
        </w:rPr>
        <w:t>團報４５００元</w:t>
      </w:r>
      <w:proofErr w:type="gramEnd"/>
      <w:r w:rsidR="00623101" w:rsidRPr="00097D58">
        <w:rPr>
          <w:rFonts w:ascii="新細明體" w:hAnsi="新細明體" w:hint="eastAsia"/>
        </w:rPr>
        <w:t>。(不含匯款手續費)</w:t>
      </w:r>
    </w:p>
    <w:p w:rsidR="00623101" w:rsidRPr="00495E89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495E89">
        <w:rPr>
          <w:rFonts w:ascii="新細明體" w:hAnsi="新細明體" w:hint="eastAsia"/>
          <w:b/>
          <w:i/>
          <w:color w:val="000000"/>
          <w:sz w:val="28"/>
          <w:szCs w:val="28"/>
        </w:rPr>
        <w:t>報名與繳費</w:t>
      </w:r>
    </w:p>
    <w:p w:rsidR="00623101" w:rsidRDefault="00623101" w:rsidP="00623101">
      <w:pPr>
        <w:numPr>
          <w:ilvl w:val="0"/>
          <w:numId w:val="3"/>
        </w:numPr>
        <w:rPr>
          <w:rFonts w:ascii="新細明體" w:hAnsi="新細明體" w:cs="新細明體"/>
        </w:rPr>
      </w:pPr>
      <w:r w:rsidRPr="00ED1B2C">
        <w:rPr>
          <w:rFonts w:ascii="新細明體" w:hAnsi="新細明體" w:cs="新細明體" w:hint="eastAsia"/>
          <w:b/>
        </w:rPr>
        <w:t>報名日期：</w:t>
      </w:r>
      <w:r w:rsidR="00491818" w:rsidRPr="0097473F">
        <w:rPr>
          <w:rFonts w:ascii="Calibri" w:hAnsi="Calibri" w:cs="Calibri"/>
          <w:kern w:val="0"/>
        </w:rPr>
        <w:t>即日起至</w:t>
      </w:r>
      <w:r w:rsidR="00A3380F">
        <w:rPr>
          <w:rFonts w:ascii="Calibri" w:hAnsi="Calibri" w:cs="Calibri"/>
          <w:b/>
          <w:bCs/>
          <w:color w:val="FF0000"/>
          <w:kern w:val="0"/>
        </w:rPr>
        <w:t>201</w:t>
      </w:r>
      <w:r w:rsidR="0017147A">
        <w:rPr>
          <w:rFonts w:ascii="Calibri" w:hAnsi="Calibri" w:cs="Calibri" w:hint="eastAsia"/>
          <w:b/>
          <w:bCs/>
          <w:color w:val="FF0000"/>
          <w:kern w:val="0"/>
        </w:rPr>
        <w:t>5</w:t>
      </w:r>
      <w:r w:rsidR="00491818" w:rsidRPr="00491818">
        <w:rPr>
          <w:rFonts w:ascii="Calibri" w:hAnsi="Calibri" w:cs="Calibri"/>
          <w:b/>
          <w:bCs/>
          <w:color w:val="FF0000"/>
          <w:kern w:val="0"/>
        </w:rPr>
        <w:t>年</w:t>
      </w:r>
      <w:r w:rsidR="00A3380F" w:rsidRPr="00A3380F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5</w:t>
      </w:r>
      <w:r w:rsidR="00A3380F" w:rsidRPr="00A3380F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月</w:t>
      </w:r>
      <w:r w:rsidR="0017147A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8</w:t>
      </w:r>
      <w:r w:rsidR="00A3380F" w:rsidRPr="00A3380F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日</w:t>
      </w:r>
      <w:r w:rsidR="00FE5690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(</w:t>
      </w:r>
      <w:r w:rsidR="00FE5690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五</w:t>
      </w:r>
      <w:r w:rsidR="00FE5690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)</w:t>
      </w:r>
      <w:r w:rsidR="00491818" w:rsidRPr="0097473F">
        <w:rPr>
          <w:rFonts w:ascii="Calibri" w:hAnsi="Calibri" w:cs="Calibri"/>
          <w:kern w:val="0"/>
        </w:rPr>
        <w:t>截止，逾期恕不接受報名。</w:t>
      </w:r>
    </w:p>
    <w:p w:rsidR="00623101" w:rsidRPr="00187ADE" w:rsidRDefault="00623101" w:rsidP="00623101">
      <w:pPr>
        <w:widowControl/>
        <w:numPr>
          <w:ilvl w:val="0"/>
          <w:numId w:val="3"/>
        </w:numPr>
        <w:spacing w:line="288" w:lineRule="auto"/>
        <w:rPr>
          <w:rFonts w:ascii="Apple LiGothic Medium" w:eastAsia="Apple LiGothic Medium" w:hAnsi="Apple LiGothic Medium" w:cs="新細明體"/>
        </w:rPr>
      </w:pPr>
      <w:r w:rsidRPr="00ED1B2C">
        <w:rPr>
          <w:rFonts w:ascii="新細明體" w:hAnsi="新細明體" w:cs="新細明體" w:hint="eastAsia"/>
          <w:b/>
        </w:rPr>
        <w:t>報名方式：</w:t>
      </w:r>
    </w:p>
    <w:p w:rsidR="006550D1" w:rsidRDefault="0017147A" w:rsidP="00623101">
      <w:pPr>
        <w:widowControl/>
        <w:numPr>
          <w:ilvl w:val="2"/>
          <w:numId w:val="3"/>
        </w:numPr>
        <w:spacing w:line="288" w:lineRule="auto"/>
        <w:rPr>
          <w:rFonts w:ascii="新細明體" w:hAnsi="新細明體" w:cs="新細明體"/>
        </w:rPr>
      </w:pPr>
      <w:proofErr w:type="gramStart"/>
      <w:r>
        <w:rPr>
          <w:rFonts w:ascii="新細明體" w:hAnsi="新細明體" w:cs="新細明體" w:hint="eastAsia"/>
        </w:rPr>
        <w:t>採線上</w:t>
      </w:r>
      <w:proofErr w:type="gramEnd"/>
      <w:r>
        <w:rPr>
          <w:rFonts w:ascii="新細明體" w:hAnsi="新細明體" w:cs="新細明體" w:hint="eastAsia"/>
        </w:rPr>
        <w:t>電子化</w:t>
      </w:r>
      <w:r w:rsidR="00623101" w:rsidRPr="00187ADE">
        <w:rPr>
          <w:rFonts w:ascii="新細明體" w:hAnsi="新細明體" w:cs="新細明體" w:hint="eastAsia"/>
        </w:rPr>
        <w:t>報名，</w:t>
      </w:r>
      <w:r w:rsidR="00623101">
        <w:rPr>
          <w:rFonts w:ascii="新細明體" w:hAnsi="新細明體" w:cs="新細明體" w:hint="eastAsia"/>
        </w:rPr>
        <w:t>即日起開始接受報名</w:t>
      </w:r>
      <w:r w:rsidR="00623101" w:rsidRPr="00187ADE">
        <w:rPr>
          <w:rFonts w:ascii="新細明體" w:hAnsi="新細明體" w:cs="新細明體" w:hint="eastAsia"/>
        </w:rPr>
        <w:t>。</w:t>
      </w:r>
      <w:r w:rsidR="00401DCC">
        <w:rPr>
          <w:rFonts w:ascii="新細明體" w:hAnsi="新細明體" w:cs="新細明體" w:hint="eastAsia"/>
        </w:rPr>
        <w:t>錄取名單將會依照</w:t>
      </w:r>
      <w:proofErr w:type="gramStart"/>
      <w:r w:rsidR="00401DCC">
        <w:rPr>
          <w:rFonts w:ascii="新細明體" w:hAnsi="新細明體" w:cs="新細明體" w:hint="eastAsia"/>
        </w:rPr>
        <w:t>三</w:t>
      </w:r>
      <w:proofErr w:type="gramEnd"/>
      <w:r w:rsidR="00401DCC">
        <w:rPr>
          <w:rFonts w:ascii="新細明體" w:hAnsi="新細明體" w:cs="新細明體" w:hint="eastAsia"/>
        </w:rPr>
        <w:t>階段公布。</w:t>
      </w:r>
    </w:p>
    <w:p w:rsidR="00623101" w:rsidRDefault="009931D4" w:rsidP="006550D1">
      <w:pPr>
        <w:widowControl/>
        <w:spacing w:line="288" w:lineRule="auto"/>
        <w:ind w:left="180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以下為報名</w:t>
      </w:r>
      <w:r w:rsidR="006550D1">
        <w:rPr>
          <w:rFonts w:ascii="新細明體" w:hAnsi="新細明體" w:cs="新細明體" w:hint="eastAsia"/>
        </w:rPr>
        <w:t>步驟：</w:t>
      </w:r>
    </w:p>
    <w:p w:rsidR="006550D1" w:rsidRPr="006550D1" w:rsidRDefault="006550D1" w:rsidP="006550D1">
      <w:pPr>
        <w:pStyle w:val="a9"/>
        <w:widowControl/>
        <w:numPr>
          <w:ilvl w:val="3"/>
          <w:numId w:val="3"/>
        </w:numPr>
        <w:spacing w:line="288" w:lineRule="auto"/>
        <w:ind w:leftChars="0"/>
        <w:rPr>
          <w:rFonts w:ascii="新細明體" w:hAnsi="新細明體" w:cs="新細明體"/>
        </w:rPr>
      </w:pPr>
      <w:r w:rsidRPr="006550D1">
        <w:rPr>
          <w:rFonts w:ascii="新細明體" w:hAnsi="新細明體" w:cs="新細明體" w:hint="eastAsia"/>
        </w:rPr>
        <w:t>下載</w:t>
      </w:r>
      <w:r>
        <w:rPr>
          <w:rFonts w:ascii="新細明體" w:hAnsi="新細明體" w:cs="新細明體" w:hint="eastAsia"/>
        </w:rPr>
        <w:t>在</w:t>
      </w:r>
      <w:r w:rsidRPr="006550D1">
        <w:rPr>
          <w:rFonts w:ascii="新細明體" w:hAnsi="新細明體" w:cs="新細明體" w:hint="eastAsia"/>
        </w:rPr>
        <w:t>官方網站公布</w:t>
      </w:r>
      <w:r>
        <w:rPr>
          <w:rFonts w:ascii="新細明體" w:hAnsi="新細明體" w:cs="新細明體" w:hint="eastAsia"/>
        </w:rPr>
        <w:t>的</w:t>
      </w:r>
      <w:r w:rsidRPr="006550D1">
        <w:rPr>
          <w:rFonts w:ascii="新細明體" w:hAnsi="新細明體" w:cs="新細明體" w:hint="eastAsia"/>
        </w:rPr>
        <w:t>2015《CT TRAVELER》</w:t>
      </w:r>
      <w:proofErr w:type="gramStart"/>
      <w:r w:rsidRPr="006550D1">
        <w:rPr>
          <w:rFonts w:ascii="新細明體" w:hAnsi="新細明體" w:cs="新細明體" w:hint="eastAsia"/>
        </w:rPr>
        <w:t>傳科營</w:t>
      </w:r>
      <w:proofErr w:type="gramEnd"/>
      <w:r w:rsidRPr="006550D1">
        <w:rPr>
          <w:rFonts w:ascii="新細明體" w:hAnsi="新細明體" w:cs="新細明體" w:hint="eastAsia"/>
        </w:rPr>
        <w:t>報名表</w:t>
      </w:r>
      <w:r w:rsidR="00D86DD5">
        <w:rPr>
          <w:rFonts w:ascii="新細明體" w:hAnsi="新細明體" w:cs="新細明體" w:hint="eastAsia"/>
        </w:rPr>
        <w:t>。</w:t>
      </w:r>
    </w:p>
    <w:p w:rsidR="006550D1" w:rsidRDefault="006550D1" w:rsidP="006550D1">
      <w:pPr>
        <w:pStyle w:val="a9"/>
        <w:widowControl/>
        <w:numPr>
          <w:ilvl w:val="3"/>
          <w:numId w:val="3"/>
        </w:numPr>
        <w:spacing w:line="288" w:lineRule="auto"/>
        <w:ind w:leftChars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lastRenderedPageBreak/>
        <w:t>確認填寫完報名表</w:t>
      </w:r>
      <w:r w:rsidR="001C1F41">
        <w:rPr>
          <w:rFonts w:ascii="新細明體" w:hAnsi="新細明體" w:cs="新細明體" w:hint="eastAsia"/>
        </w:rPr>
        <w:t>寄至NCTUCT</w:t>
      </w:r>
      <w:r w:rsidR="001C1F41">
        <w:rPr>
          <w:rFonts w:ascii="新細明體" w:hAnsi="新細明體" w:cs="新細明體"/>
        </w:rPr>
        <w:t>camp@gmail.com</w:t>
      </w:r>
      <w:r w:rsidR="004647DF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再前往</w:t>
      </w:r>
      <w:r w:rsidRPr="006550D1">
        <w:rPr>
          <w:rFonts w:ascii="新細明體" w:hAnsi="新細明體" w:cs="新細明體" w:hint="eastAsia"/>
        </w:rPr>
        <w:t>2015《CT TRAVELER》</w:t>
      </w:r>
      <w:proofErr w:type="gramStart"/>
      <w:r w:rsidRPr="006550D1">
        <w:rPr>
          <w:rFonts w:ascii="新細明體" w:hAnsi="新細明體" w:cs="新細明體" w:hint="eastAsia"/>
        </w:rPr>
        <w:t>傳科營</w:t>
      </w:r>
      <w:proofErr w:type="gramEnd"/>
      <w:r>
        <w:rPr>
          <w:rFonts w:ascii="新細明體" w:hAnsi="新細明體" w:cs="新細明體" w:hint="eastAsia"/>
        </w:rPr>
        <w:t>之Google表單再次填寫個人資料以重複確認資料</w:t>
      </w:r>
      <w:r w:rsidR="00C561CE">
        <w:rPr>
          <w:rFonts w:ascii="新細明體" w:hAnsi="新細明體" w:cs="新細明體" w:hint="eastAsia"/>
        </w:rPr>
        <w:t>。</w:t>
      </w:r>
    </w:p>
    <w:p w:rsidR="00C561CE" w:rsidRDefault="00C561CE" w:rsidP="00C561CE">
      <w:pPr>
        <w:pStyle w:val="a9"/>
        <w:widowControl/>
        <w:spacing w:line="288" w:lineRule="auto"/>
        <w:ind w:leftChars="0" w:left="2280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>Google</w:t>
      </w:r>
      <w:r>
        <w:rPr>
          <w:rFonts w:ascii="新細明體" w:hAnsi="新細明體" w:cs="新細明體" w:hint="eastAsia"/>
        </w:rPr>
        <w:t>表單:</w:t>
      </w:r>
    </w:p>
    <w:p w:rsidR="00C561CE" w:rsidRPr="006550D1" w:rsidRDefault="00C561CE" w:rsidP="00C561CE">
      <w:pPr>
        <w:pStyle w:val="a9"/>
        <w:widowControl/>
        <w:spacing w:line="288" w:lineRule="auto"/>
        <w:ind w:leftChars="0" w:left="2280"/>
        <w:rPr>
          <w:rFonts w:ascii="新細明體" w:hAnsi="新細明體" w:cs="新細明體"/>
        </w:rPr>
      </w:pPr>
      <w:r w:rsidRPr="00C561CE">
        <w:rPr>
          <w:rFonts w:ascii="新細明體" w:hAnsi="新細明體" w:cs="新細明體"/>
        </w:rPr>
        <w:t>https://docs.google.com/forms/d/1XPkr7q_taezqk7M3_td7Ndi6jhw2MoS7xk86sbmlYPc/viewform</w:t>
      </w:r>
    </w:p>
    <w:p w:rsidR="00F91019" w:rsidRDefault="00F91019" w:rsidP="00491818">
      <w:pPr>
        <w:widowControl/>
        <w:numPr>
          <w:ilvl w:val="2"/>
          <w:numId w:val="3"/>
        </w:numPr>
        <w:spacing w:line="288" w:lineRule="auto"/>
        <w:rPr>
          <w:rFonts w:ascii="新細明體" w:hAnsi="新細明體" w:cs="新細明體"/>
        </w:rPr>
      </w:pPr>
      <w:r w:rsidRPr="00F91019">
        <w:rPr>
          <w:rFonts w:ascii="新細明體" w:hAnsi="新細明體" w:cs="新細明體" w:hint="eastAsia"/>
          <w:b/>
          <w:color w:val="FF0000"/>
        </w:rPr>
        <w:t>2015年4月13日(</w:t>
      </w:r>
      <w:proofErr w:type="gramStart"/>
      <w:r w:rsidRPr="00F91019">
        <w:rPr>
          <w:rFonts w:ascii="新細明體" w:hAnsi="新細明體" w:cs="新細明體" w:hint="eastAsia"/>
          <w:b/>
          <w:color w:val="FF0000"/>
        </w:rPr>
        <w:t>一</w:t>
      </w:r>
      <w:proofErr w:type="gramEnd"/>
      <w:r w:rsidRPr="00F91019">
        <w:rPr>
          <w:rFonts w:ascii="新細明體" w:hAnsi="新細明體" w:cs="新細明體" w:hint="eastAsia"/>
          <w:b/>
          <w:color w:val="FF0000"/>
        </w:rPr>
        <w:t>)於網站公布第一階段錄取名單</w:t>
      </w:r>
      <w:r>
        <w:rPr>
          <w:rFonts w:ascii="新細明體" w:hAnsi="新細明體" w:cs="新細明體" w:hint="eastAsia"/>
        </w:rPr>
        <w:t>，並寄發電子郵件通知，期限內未完成繳費程序者視同放棄，由後補遞補。</w:t>
      </w:r>
    </w:p>
    <w:p w:rsidR="00401DCC" w:rsidRDefault="00401DCC" w:rsidP="00401DCC">
      <w:pPr>
        <w:widowControl/>
        <w:spacing w:line="288" w:lineRule="auto"/>
        <w:ind w:left="1800"/>
        <w:rPr>
          <w:rFonts w:ascii="新細明體" w:hAnsi="新細明體" w:cs="新細明體"/>
        </w:rPr>
      </w:pPr>
      <w:r w:rsidRPr="00491818">
        <w:rPr>
          <w:rFonts w:ascii="新細明體" w:hAnsi="新細明體" w:cs="新細明體" w:hint="eastAsia"/>
        </w:rPr>
        <w:t>(欲報名營隊的學員，請務必使用有效之電子信箱)</w:t>
      </w:r>
    </w:p>
    <w:p w:rsidR="00401DCC" w:rsidRDefault="00401DCC" w:rsidP="00401DCC">
      <w:pPr>
        <w:widowControl/>
        <w:spacing w:line="288" w:lineRule="auto"/>
        <w:ind w:left="180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錄取學員接獲錄取通知後，請在</w:t>
      </w:r>
      <w:r w:rsidRPr="00401DCC">
        <w:rPr>
          <w:rFonts w:ascii="新細明體" w:hAnsi="新細明體" w:cs="新細明體" w:hint="eastAsia"/>
          <w:b/>
          <w:color w:val="FF0000"/>
        </w:rPr>
        <w:t>2015年4月20日(</w:t>
      </w:r>
      <w:proofErr w:type="gramStart"/>
      <w:r w:rsidR="00FA5E32">
        <w:rPr>
          <w:rFonts w:ascii="新細明體" w:hAnsi="新細明體" w:cs="新細明體" w:hint="eastAsia"/>
          <w:b/>
          <w:color w:val="FF0000"/>
        </w:rPr>
        <w:t>一</w:t>
      </w:r>
      <w:proofErr w:type="gramEnd"/>
      <w:r w:rsidRPr="00401DCC">
        <w:rPr>
          <w:rFonts w:ascii="新細明體" w:hAnsi="新細明體" w:cs="新細明體" w:hint="eastAsia"/>
          <w:b/>
          <w:color w:val="FF0000"/>
        </w:rPr>
        <w:t>)</w:t>
      </w:r>
      <w:r>
        <w:rPr>
          <w:rFonts w:ascii="新細明體" w:hAnsi="新細明體" w:cs="新細明體" w:hint="eastAsia"/>
        </w:rPr>
        <w:t>前完成繳費。</w:t>
      </w:r>
    </w:p>
    <w:p w:rsidR="00E96EF6" w:rsidRDefault="00E96EF6" w:rsidP="00E96EF6">
      <w:pPr>
        <w:widowControl/>
        <w:spacing w:line="288" w:lineRule="auto"/>
        <w:ind w:left="1800"/>
      </w:pPr>
      <w:r w:rsidRPr="00E16763">
        <w:t>繳費方式包含：</w:t>
      </w:r>
      <w:r w:rsidRPr="00E16763">
        <w:t>ATM</w:t>
      </w:r>
      <w:r w:rsidRPr="00E16763">
        <w:t>轉帳、</w:t>
      </w:r>
      <w:r>
        <w:rPr>
          <w:rFonts w:hint="eastAsia"/>
        </w:rPr>
        <w:t>臨櫃</w:t>
      </w:r>
      <w:r w:rsidRPr="00E16763">
        <w:t>匯款、郵局無</w:t>
      </w:r>
      <w:proofErr w:type="gramStart"/>
      <w:r w:rsidRPr="00E16763">
        <w:t>摺</w:t>
      </w:r>
      <w:proofErr w:type="gramEnd"/>
      <w:r w:rsidRPr="00E16763">
        <w:t>存款</w:t>
      </w:r>
    </w:p>
    <w:p w:rsidR="00E96EF6" w:rsidRPr="00A72AB3" w:rsidRDefault="00E96EF6" w:rsidP="00E96EF6">
      <w:pPr>
        <w:ind w:firstLineChars="750" w:firstLine="1800"/>
        <w:rPr>
          <w:rFonts w:ascii="Courier New" w:hAnsi="Courier New"/>
          <w:b/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 w:rsidRPr="00A72AB3">
        <w:rPr>
          <w:rFonts w:hint="eastAsia"/>
          <w:b/>
          <w:kern w:val="0"/>
        </w:rPr>
        <w:t>郵局帳戶資料</w:t>
      </w:r>
    </w:p>
    <w:p w:rsidR="00E96EF6" w:rsidRPr="00A72AB3" w:rsidRDefault="00E96EF6" w:rsidP="00E96EF6">
      <w:pPr>
        <w:ind w:leftChars="886" w:left="2126"/>
        <w:rPr>
          <w:rFonts w:ascii="Courier New" w:hAnsi="Courier New"/>
          <w:kern w:val="0"/>
          <w:sz w:val="18"/>
          <w:szCs w:val="18"/>
        </w:rPr>
      </w:pPr>
      <w:r w:rsidRPr="00A72AB3">
        <w:rPr>
          <w:rFonts w:hint="eastAsia"/>
          <w:kern w:val="0"/>
        </w:rPr>
        <w:t>受款人姓名</w:t>
      </w:r>
      <w:r>
        <w:rPr>
          <w:rFonts w:ascii="Calibri" w:hAnsi="Calibri" w:hint="eastAsia"/>
          <w:kern w:val="0"/>
        </w:rPr>
        <w:t>：許馨仁</w:t>
      </w:r>
    </w:p>
    <w:p w:rsidR="00E96EF6" w:rsidRPr="00A72AB3" w:rsidRDefault="00E96EF6" w:rsidP="00E96EF6">
      <w:pPr>
        <w:ind w:leftChars="886" w:left="2126"/>
        <w:rPr>
          <w:rFonts w:ascii="Courier New" w:hAnsi="Courier New"/>
          <w:kern w:val="0"/>
          <w:sz w:val="18"/>
          <w:szCs w:val="18"/>
        </w:rPr>
      </w:pPr>
      <w:r w:rsidRPr="00A72AB3">
        <w:rPr>
          <w:rFonts w:hint="eastAsia"/>
          <w:kern w:val="0"/>
        </w:rPr>
        <w:t>金額</w:t>
      </w:r>
      <w:r w:rsidRPr="00A72AB3">
        <w:rPr>
          <w:rFonts w:ascii="Calibri" w:hAnsi="Calibri"/>
          <w:kern w:val="0"/>
        </w:rPr>
        <w:t>:</w:t>
      </w:r>
      <w:r>
        <w:rPr>
          <w:rFonts w:hint="eastAsia"/>
          <w:kern w:val="0"/>
        </w:rPr>
        <w:t>肆仟捌</w:t>
      </w:r>
      <w:r w:rsidRPr="00A72AB3">
        <w:rPr>
          <w:rFonts w:hint="eastAsia"/>
          <w:kern w:val="0"/>
        </w:rPr>
        <w:t>佰元整</w:t>
      </w:r>
      <w:r>
        <w:rPr>
          <w:rFonts w:hint="eastAsia"/>
          <w:kern w:val="0"/>
        </w:rPr>
        <w:t>(</w:t>
      </w:r>
      <w:proofErr w:type="gramStart"/>
      <w:r>
        <w:rPr>
          <w:rFonts w:hint="eastAsia"/>
          <w:kern w:val="0"/>
        </w:rPr>
        <w:t>團報則</w:t>
      </w:r>
      <w:proofErr w:type="gramEnd"/>
      <w:r>
        <w:rPr>
          <w:rFonts w:hint="eastAsia"/>
          <w:kern w:val="0"/>
        </w:rPr>
        <w:t>為肆仟伍佰元整</w:t>
      </w:r>
      <w:r>
        <w:rPr>
          <w:rFonts w:hint="eastAsia"/>
          <w:kern w:val="0"/>
        </w:rPr>
        <w:t>)</w:t>
      </w:r>
    </w:p>
    <w:p w:rsidR="00E96EF6" w:rsidRPr="00A72AB3" w:rsidRDefault="00E96EF6" w:rsidP="00E96EF6">
      <w:pPr>
        <w:ind w:leftChars="886" w:left="2126"/>
        <w:rPr>
          <w:rFonts w:ascii="Courier New" w:hAnsi="Courier New"/>
          <w:kern w:val="0"/>
          <w:sz w:val="18"/>
          <w:szCs w:val="18"/>
        </w:rPr>
      </w:pPr>
      <w:r w:rsidRPr="00A72AB3">
        <w:rPr>
          <w:rFonts w:hint="eastAsia"/>
          <w:kern w:val="0"/>
        </w:rPr>
        <w:t>郵局代號</w:t>
      </w:r>
      <w:r w:rsidRPr="00A72AB3">
        <w:rPr>
          <w:rFonts w:ascii="Calibri" w:hAnsi="Calibri"/>
          <w:kern w:val="0"/>
        </w:rPr>
        <w:t>700</w:t>
      </w:r>
    </w:p>
    <w:p w:rsidR="00E96EF6" w:rsidRPr="00E96EF6" w:rsidRDefault="00BD36E2" w:rsidP="00E96EF6">
      <w:pPr>
        <w:spacing w:line="288" w:lineRule="auto"/>
        <w:ind w:left="1800"/>
        <w:rPr>
          <w:rFonts w:ascii="新細明體" w:hAnsi="新細明體" w:cs="Calibri"/>
          <w:kern w:val="0"/>
        </w:rPr>
      </w:pPr>
      <w:r>
        <w:rPr>
          <w:rFonts w:hint="eastAsia"/>
          <w:kern w:val="0"/>
        </w:rPr>
        <w:t xml:space="preserve">   </w:t>
      </w:r>
      <w:r w:rsidR="00E96EF6" w:rsidRPr="00A72AB3">
        <w:rPr>
          <w:rFonts w:hint="eastAsia"/>
          <w:kern w:val="0"/>
        </w:rPr>
        <w:t>郵局局號帳號</w:t>
      </w:r>
      <w:r w:rsidR="00E96EF6">
        <w:rPr>
          <w:kern w:val="0"/>
        </w:rPr>
        <w:t>000</w:t>
      </w:r>
      <w:r w:rsidR="00E96EF6">
        <w:rPr>
          <w:rFonts w:hint="eastAsia"/>
          <w:kern w:val="0"/>
        </w:rPr>
        <w:t>2353 0287495</w:t>
      </w:r>
    </w:p>
    <w:p w:rsidR="00623101" w:rsidRPr="00401DCC" w:rsidRDefault="00A3380F" w:rsidP="00401DCC">
      <w:pPr>
        <w:widowControl/>
        <w:numPr>
          <w:ilvl w:val="2"/>
          <w:numId w:val="3"/>
        </w:numPr>
        <w:spacing w:line="288" w:lineRule="auto"/>
        <w:rPr>
          <w:rFonts w:ascii="新細明體" w:hAnsi="新細明體" w:cs="新細明體"/>
        </w:rPr>
      </w:pPr>
      <w:r>
        <w:rPr>
          <w:rFonts w:ascii="Calibri" w:hAnsi="Calibri" w:cs="Calibri"/>
          <w:b/>
          <w:color w:val="FF0000"/>
        </w:rPr>
        <w:t>201</w:t>
      </w:r>
      <w:r w:rsidR="0017147A">
        <w:rPr>
          <w:rFonts w:ascii="Calibri" w:hAnsi="Calibri" w:cs="Calibri" w:hint="eastAsia"/>
          <w:b/>
          <w:color w:val="FF0000"/>
        </w:rPr>
        <w:t>5</w:t>
      </w:r>
      <w:r w:rsidR="00C10D71" w:rsidRPr="00491818">
        <w:rPr>
          <w:rFonts w:ascii="Calibri" w:hAnsi="Calibri" w:cs="Calibri"/>
          <w:b/>
          <w:color w:val="FF0000"/>
        </w:rPr>
        <w:t>年</w:t>
      </w:r>
      <w:r w:rsidRPr="00A3380F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5</w:t>
      </w:r>
      <w:r w:rsidRPr="00A3380F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月</w:t>
      </w:r>
      <w:r w:rsidR="0017147A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1</w:t>
      </w:r>
      <w:r w:rsidR="0017147A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1</w:t>
      </w:r>
      <w:r w:rsidRPr="00A3380F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日</w:t>
      </w:r>
      <w:r w:rsidRPr="00A3380F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 xml:space="preserve"> </w:t>
      </w:r>
      <w:r w:rsidRPr="00A3380F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(</w:t>
      </w:r>
      <w:proofErr w:type="gramStart"/>
      <w:r w:rsidR="0017147A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一</w:t>
      </w:r>
      <w:proofErr w:type="gramEnd"/>
      <w:r w:rsidRPr="00A3380F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)</w:t>
      </w:r>
      <w:r>
        <w:rPr>
          <w:rFonts w:ascii="Calibri" w:hAnsi="Calibri" w:cs="Calibri" w:hint="eastAsia"/>
          <w:b/>
          <w:color w:val="FF0000"/>
        </w:rPr>
        <w:t xml:space="preserve"> </w:t>
      </w:r>
      <w:r>
        <w:rPr>
          <w:rFonts w:ascii="Calibri" w:hAnsi="Calibri" w:cs="Calibri" w:hint="eastAsia"/>
          <w:b/>
          <w:color w:val="FF0000"/>
        </w:rPr>
        <w:t>於</w:t>
      </w:r>
      <w:r w:rsidR="00C10D71" w:rsidRPr="00491818">
        <w:rPr>
          <w:rFonts w:ascii="Calibri" w:hAnsi="Calibri" w:cs="Calibri"/>
          <w:b/>
          <w:color w:val="FF0000"/>
        </w:rPr>
        <w:t>網站公布</w:t>
      </w:r>
      <w:r w:rsidR="00F91019">
        <w:rPr>
          <w:rFonts w:ascii="Calibri" w:hAnsi="Calibri" w:cs="Calibri" w:hint="eastAsia"/>
          <w:b/>
          <w:color w:val="FF0000"/>
        </w:rPr>
        <w:t>第二階段</w:t>
      </w:r>
      <w:r w:rsidR="00C10D71" w:rsidRPr="00491818">
        <w:rPr>
          <w:rFonts w:ascii="Calibri" w:hAnsi="Calibri" w:cs="Calibri"/>
          <w:b/>
          <w:color w:val="FF0000"/>
        </w:rPr>
        <w:t>錄取名單</w:t>
      </w:r>
      <w:r w:rsidR="00623101" w:rsidRPr="00491818">
        <w:rPr>
          <w:rFonts w:ascii="新細明體" w:hAnsi="新細明體" w:hint="eastAsia"/>
        </w:rPr>
        <w:t>，</w:t>
      </w:r>
      <w:r w:rsidR="002514B9" w:rsidRPr="002514B9">
        <w:rPr>
          <w:rFonts w:ascii="新細明體" w:hAnsi="新細明體" w:hint="eastAsia"/>
        </w:rPr>
        <w:t>並寄發電子郵件通知。期限內未完成繳費程序者視同放棄，由</w:t>
      </w:r>
      <w:r w:rsidR="00401DCC">
        <w:rPr>
          <w:rFonts w:ascii="新細明體" w:hAnsi="新細明體" w:hint="eastAsia"/>
        </w:rPr>
        <w:t>第三階段</w:t>
      </w:r>
      <w:r w:rsidR="002514B9" w:rsidRPr="002514B9">
        <w:rPr>
          <w:rFonts w:ascii="新細明體" w:hAnsi="新細明體" w:hint="eastAsia"/>
        </w:rPr>
        <w:t>候補</w:t>
      </w:r>
      <w:r w:rsidR="00401DCC">
        <w:rPr>
          <w:rFonts w:ascii="新細明體" w:hAnsi="新細明體" w:hint="eastAsia"/>
        </w:rPr>
        <w:t>學員</w:t>
      </w:r>
      <w:r w:rsidR="002514B9" w:rsidRPr="002514B9">
        <w:rPr>
          <w:rFonts w:ascii="新細明體" w:hAnsi="新細明體" w:hint="eastAsia"/>
        </w:rPr>
        <w:t>遞補。</w:t>
      </w:r>
    </w:p>
    <w:p w:rsidR="00A72AB3" w:rsidRPr="00D86DD5" w:rsidRDefault="00401DCC" w:rsidP="00D86DD5">
      <w:pPr>
        <w:widowControl/>
        <w:spacing w:line="288" w:lineRule="auto"/>
        <w:ind w:left="1800"/>
        <w:rPr>
          <w:kern w:val="0"/>
        </w:rPr>
      </w:pPr>
      <w:r>
        <w:rPr>
          <w:rFonts w:ascii="新細明體" w:hAnsi="新細明體" w:cs="新細明體" w:hint="eastAsia"/>
        </w:rPr>
        <w:t>第二階段遞補</w:t>
      </w:r>
      <w:r w:rsidR="00623101" w:rsidRPr="00491818">
        <w:rPr>
          <w:rFonts w:ascii="新細明體" w:hAnsi="新細明體" w:cs="新細明體" w:hint="eastAsia"/>
        </w:rPr>
        <w:t>學員請於接獲通知後，</w:t>
      </w:r>
      <w:r w:rsidR="00E16763">
        <w:rPr>
          <w:rFonts w:ascii="新細明體" w:hAnsi="新細明體" w:cs="新細明體" w:hint="eastAsia"/>
        </w:rPr>
        <w:t>請在</w:t>
      </w:r>
      <w:r w:rsidR="00E16763" w:rsidRPr="00401DCC">
        <w:rPr>
          <w:rFonts w:ascii="Tahoma" w:hAnsi="Tahoma" w:cs="Tahoma"/>
          <w:b/>
          <w:color w:val="FF0000"/>
        </w:rPr>
        <w:t>201</w:t>
      </w:r>
      <w:r w:rsidR="0017147A" w:rsidRPr="00401DCC">
        <w:rPr>
          <w:rFonts w:ascii="Tahoma" w:hAnsi="Tahoma" w:cs="Tahoma" w:hint="eastAsia"/>
          <w:b/>
          <w:color w:val="FF0000"/>
        </w:rPr>
        <w:t>5</w:t>
      </w:r>
      <w:r w:rsidR="00E16763" w:rsidRPr="00401DCC">
        <w:rPr>
          <w:rFonts w:ascii="Tahoma" w:hAnsi="Calibri" w:cs="Tahoma"/>
          <w:b/>
          <w:color w:val="FF0000"/>
        </w:rPr>
        <w:t>年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5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月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1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７日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 xml:space="preserve"> (</w:t>
      </w:r>
      <w:r w:rsidR="0017147A" w:rsidRPr="00401DCC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>日</w:t>
      </w:r>
      <w:r w:rsidR="00E16763" w:rsidRPr="00401DCC">
        <w:rPr>
          <w:rFonts w:ascii="Tahoma" w:hAnsi="Tahoma" w:cs="Tahoma"/>
          <w:b/>
          <w:color w:val="FF0000"/>
          <w:sz w:val="21"/>
          <w:szCs w:val="21"/>
          <w:shd w:val="clear" w:color="auto" w:fill="FFFFFF"/>
        </w:rPr>
        <w:t>)</w:t>
      </w:r>
      <w:r w:rsidR="00E16763" w:rsidRPr="00401DCC">
        <w:rPr>
          <w:rFonts w:ascii="Tahoma" w:hAnsi="Tahoma" w:cs="Tahoma" w:hint="eastAsia"/>
          <w:b/>
          <w:color w:val="FF0000"/>
          <w:sz w:val="21"/>
          <w:szCs w:val="21"/>
          <w:shd w:val="clear" w:color="auto" w:fill="FFFFFF"/>
        </w:rPr>
        <w:t xml:space="preserve">　</w:t>
      </w:r>
      <w:r w:rsidR="00E16763">
        <w:rPr>
          <w:rFonts w:ascii="新細明體" w:hAnsi="新細明體" w:cs="新細明體" w:hint="eastAsia"/>
        </w:rPr>
        <w:t>前完成繳費。</w:t>
      </w:r>
    </w:p>
    <w:p w:rsidR="00401DCC" w:rsidRDefault="0017147A" w:rsidP="00401DCC">
      <w:pPr>
        <w:numPr>
          <w:ilvl w:val="2"/>
          <w:numId w:val="3"/>
        </w:numPr>
        <w:spacing w:line="288" w:lineRule="auto"/>
        <w:rPr>
          <w:rFonts w:ascii="新細明體" w:hAnsi="新細明體" w:cs="Calibri"/>
          <w:kern w:val="0"/>
        </w:rPr>
      </w:pPr>
      <w:r w:rsidRPr="0017147A">
        <w:rPr>
          <w:rFonts w:ascii="新細明體" w:hAnsi="新細明體" w:cs="Calibri" w:hint="eastAsia"/>
          <w:color w:val="FF0000"/>
          <w:kern w:val="0"/>
        </w:rPr>
        <w:t>2015</w:t>
      </w:r>
      <w:r w:rsidR="00FC134F" w:rsidRPr="0017147A">
        <w:rPr>
          <w:rFonts w:ascii="新細明體" w:hAnsi="新細明體" w:cs="Calibri" w:hint="eastAsia"/>
          <w:color w:val="FF0000"/>
          <w:kern w:val="0"/>
        </w:rPr>
        <w:t>年5月</w:t>
      </w:r>
      <w:r w:rsidRPr="0017147A">
        <w:rPr>
          <w:rFonts w:ascii="新細明體" w:hAnsi="新細明體" w:cs="Calibri" w:hint="eastAsia"/>
          <w:color w:val="FF0000"/>
          <w:kern w:val="0"/>
        </w:rPr>
        <w:t>20</w:t>
      </w:r>
      <w:r w:rsidR="00FC134F" w:rsidRPr="0017147A">
        <w:rPr>
          <w:rFonts w:ascii="新細明體" w:hAnsi="新細明體" w:cs="Calibri" w:hint="eastAsia"/>
          <w:color w:val="FF0000"/>
          <w:kern w:val="0"/>
        </w:rPr>
        <w:t>日</w:t>
      </w:r>
      <w:r w:rsidR="00AB77FC">
        <w:rPr>
          <w:rFonts w:ascii="新細明體" w:hAnsi="新細明體" w:cs="Calibri" w:hint="eastAsia"/>
          <w:color w:val="FF0000"/>
          <w:kern w:val="0"/>
        </w:rPr>
        <w:t>(三)</w:t>
      </w:r>
      <w:r w:rsidR="00B62878">
        <w:rPr>
          <w:rFonts w:ascii="新細明體" w:hAnsi="新細明體" w:cs="Calibri" w:hint="eastAsia"/>
          <w:color w:val="FF0000"/>
          <w:kern w:val="0"/>
        </w:rPr>
        <w:t>將會公布</w:t>
      </w:r>
      <w:r w:rsidR="00F91019">
        <w:rPr>
          <w:rFonts w:ascii="新細明體" w:hAnsi="新細明體" w:cs="Calibri" w:hint="eastAsia"/>
          <w:color w:val="FF0000"/>
          <w:kern w:val="0"/>
        </w:rPr>
        <w:t>第三階段</w:t>
      </w:r>
      <w:r w:rsidR="00FC134F" w:rsidRPr="00F91019">
        <w:rPr>
          <w:rFonts w:ascii="新細明體" w:hAnsi="新細明體" w:cs="Calibri" w:hint="eastAsia"/>
          <w:color w:val="FF0000"/>
          <w:kern w:val="0"/>
        </w:rPr>
        <w:t>遞補名單</w:t>
      </w:r>
      <w:r w:rsidR="00FC134F" w:rsidRPr="00FC134F">
        <w:rPr>
          <w:rFonts w:ascii="新細明體" w:hAnsi="新細明體" w:cs="Calibri" w:hint="eastAsia"/>
          <w:kern w:val="0"/>
        </w:rPr>
        <w:t>於</w:t>
      </w:r>
      <w:r w:rsidR="00E16763" w:rsidRPr="0097473F">
        <w:rPr>
          <w:rFonts w:ascii="Calibri" w:hAnsi="Calibri" w:cs="Calibri"/>
          <w:color w:val="000000"/>
        </w:rPr>
        <w:t>《</w:t>
      </w:r>
      <w:r w:rsidR="000766DA">
        <w:rPr>
          <w:rFonts w:ascii="Calibri" w:hAnsi="Calibri" w:cs="Calibri" w:hint="eastAsia"/>
          <w:color w:val="000000"/>
        </w:rPr>
        <w:t>CT T</w:t>
      </w:r>
      <w:r w:rsidR="000766DA">
        <w:rPr>
          <w:rFonts w:ascii="Calibri" w:hAnsi="Calibri" w:cs="Calibri"/>
          <w:color w:val="000000"/>
        </w:rPr>
        <w:t>raveler</w:t>
      </w:r>
      <w:r w:rsidR="000766DA">
        <w:rPr>
          <w:rFonts w:ascii="Calibri" w:hAnsi="Calibri" w:cs="Calibri" w:hint="eastAsia"/>
          <w:color w:val="000000"/>
        </w:rPr>
        <w:t xml:space="preserve"> </w:t>
      </w:r>
      <w:r w:rsidR="000766DA">
        <w:rPr>
          <w:rFonts w:ascii="Calibri" w:hAnsi="Calibri" w:cs="Calibri" w:hint="eastAsia"/>
          <w:color w:val="000000"/>
        </w:rPr>
        <w:t>城市旅人</w:t>
      </w:r>
      <w:r w:rsidR="00E16763" w:rsidRPr="0097473F">
        <w:rPr>
          <w:rFonts w:ascii="Calibri" w:hAnsi="Calibri" w:cs="Calibri"/>
          <w:color w:val="000000"/>
        </w:rPr>
        <w:t>》</w:t>
      </w:r>
      <w:proofErr w:type="gramStart"/>
      <w:r w:rsidR="00E16763">
        <w:rPr>
          <w:rFonts w:ascii="Calibri" w:hAnsi="Calibri" w:cs="Calibri" w:hint="eastAsia"/>
          <w:color w:val="000000"/>
        </w:rPr>
        <w:t>傳科營</w:t>
      </w:r>
      <w:proofErr w:type="gramEnd"/>
      <w:r w:rsidR="00E16763">
        <w:rPr>
          <w:rFonts w:ascii="Calibri" w:hAnsi="Calibri" w:cs="Calibri" w:hint="eastAsia"/>
          <w:color w:val="000000"/>
        </w:rPr>
        <w:t>官方</w:t>
      </w:r>
      <w:r w:rsidR="00B62878">
        <w:rPr>
          <w:rFonts w:ascii="新細明體" w:hAnsi="新細明體" w:cs="Calibri" w:hint="eastAsia"/>
          <w:kern w:val="0"/>
        </w:rPr>
        <w:t>網站，並寄發電子郵件通知。</w:t>
      </w:r>
    </w:p>
    <w:p w:rsidR="00FC134F" w:rsidRDefault="00401DCC" w:rsidP="00401DCC">
      <w:pPr>
        <w:spacing w:line="288" w:lineRule="auto"/>
        <w:ind w:left="1800"/>
        <w:rPr>
          <w:rFonts w:ascii="新細明體" w:hAnsi="新細明體" w:cs="Calibri"/>
          <w:kern w:val="0"/>
        </w:rPr>
      </w:pPr>
      <w:r w:rsidRPr="00401DCC">
        <w:rPr>
          <w:rFonts w:ascii="新細明體" w:hAnsi="新細明體" w:cs="Calibri" w:hint="eastAsia"/>
          <w:color w:val="000000" w:themeColor="text1"/>
          <w:kern w:val="0"/>
        </w:rPr>
        <w:t>第三階段</w:t>
      </w:r>
      <w:r w:rsidR="00FC134F" w:rsidRPr="00401DCC">
        <w:rPr>
          <w:rFonts w:ascii="新細明體" w:hAnsi="新細明體" w:cs="Calibri" w:hint="eastAsia"/>
          <w:kern w:val="0"/>
        </w:rPr>
        <w:t>遞補學員請於</w:t>
      </w:r>
      <w:r w:rsidR="0017147A" w:rsidRPr="00401DCC">
        <w:rPr>
          <w:rFonts w:ascii="新細明體" w:hAnsi="新細明體" w:cs="Calibri" w:hint="eastAsia"/>
          <w:color w:val="FF0000"/>
          <w:kern w:val="0"/>
        </w:rPr>
        <w:t>2015</w:t>
      </w:r>
      <w:r w:rsidR="00FC134F" w:rsidRPr="00401DCC">
        <w:rPr>
          <w:rFonts w:ascii="新細明體" w:hAnsi="新細明體" w:cs="Calibri" w:hint="eastAsia"/>
          <w:color w:val="FF0000"/>
          <w:kern w:val="0"/>
        </w:rPr>
        <w:t>年5月</w:t>
      </w:r>
      <w:r w:rsidR="00E16763" w:rsidRPr="00401DCC">
        <w:rPr>
          <w:rFonts w:ascii="新細明體" w:hAnsi="新細明體" w:cs="Calibri" w:hint="eastAsia"/>
          <w:color w:val="FF0000"/>
          <w:kern w:val="0"/>
        </w:rPr>
        <w:t>２５</w:t>
      </w:r>
      <w:r w:rsidR="00FC134F" w:rsidRPr="00401DCC">
        <w:rPr>
          <w:rFonts w:ascii="新細明體" w:hAnsi="新細明體" w:cs="Calibri" w:hint="eastAsia"/>
          <w:color w:val="FF0000"/>
          <w:kern w:val="0"/>
        </w:rPr>
        <w:t>日</w:t>
      </w:r>
      <w:r w:rsidR="00AB77FC">
        <w:rPr>
          <w:rFonts w:ascii="新細明體" w:hAnsi="新細明體" w:cs="Calibri" w:hint="eastAsia"/>
          <w:color w:val="FF0000"/>
          <w:kern w:val="0"/>
        </w:rPr>
        <w:t>(一</w:t>
      </w:r>
      <w:bookmarkStart w:id="0" w:name="_GoBack"/>
      <w:bookmarkEnd w:id="0"/>
      <w:r w:rsidR="00AB77FC">
        <w:rPr>
          <w:rFonts w:ascii="新細明體" w:hAnsi="新細明體" w:cs="Calibri" w:hint="eastAsia"/>
          <w:color w:val="FF0000"/>
          <w:kern w:val="0"/>
        </w:rPr>
        <w:t>)</w:t>
      </w:r>
      <w:r>
        <w:rPr>
          <w:rFonts w:ascii="新細明體" w:hAnsi="新細明體" w:cs="Calibri" w:hint="eastAsia"/>
          <w:kern w:val="0"/>
        </w:rPr>
        <w:t>前匯款，否則視為放棄錄取資格。</w:t>
      </w:r>
    </w:p>
    <w:p w:rsidR="00623101" w:rsidRPr="00B56111" w:rsidRDefault="00FC134F" w:rsidP="00FC134F">
      <w:pPr>
        <w:spacing w:line="288" w:lineRule="auto"/>
        <w:rPr>
          <w:rFonts w:ascii="Apple LiGothic Medium" w:eastAsia="Apple LiGothic Medium" w:hAnsi="Apple LiGothic Medium" w:cs="新細明體"/>
          <w:sz w:val="28"/>
        </w:rPr>
      </w:pPr>
      <w:r>
        <w:rPr>
          <w:rFonts w:ascii="新細明體" w:hAnsi="新細明體" w:cs="新細明體" w:hint="eastAsia"/>
          <w:b/>
        </w:rPr>
        <w:t xml:space="preserve">  </w:t>
      </w:r>
      <w:r w:rsidR="00623101" w:rsidRPr="00B56111">
        <w:rPr>
          <w:rFonts w:ascii="新細明體" w:hAnsi="新細明體" w:cs="新細明體" w:hint="eastAsia"/>
          <w:b/>
        </w:rPr>
        <w:t>（三）</w:t>
      </w:r>
      <w:r w:rsidR="00623101" w:rsidRPr="00B56111">
        <w:rPr>
          <w:rFonts w:ascii="新細明體" w:hAnsi="新細明體" w:cs="新細明體" w:hint="eastAsia"/>
          <w:b/>
        </w:rPr>
        <w:tab/>
      </w:r>
      <w:r w:rsidR="00623101">
        <w:rPr>
          <w:rFonts w:ascii="新細明體" w:hAnsi="新細明體" w:cs="新細明體" w:hint="eastAsia"/>
          <w:b/>
        </w:rPr>
        <w:t>退款細則</w:t>
      </w:r>
      <w:r w:rsidR="00623101" w:rsidRPr="00B56111">
        <w:rPr>
          <w:rFonts w:ascii="新細明體" w:hAnsi="新細明體" w:cs="新細明體" w:hint="eastAsia"/>
          <w:b/>
        </w:rPr>
        <w:t>：</w:t>
      </w:r>
    </w:p>
    <w:p w:rsidR="00FC134F" w:rsidRPr="00CA1364" w:rsidRDefault="00FC134F" w:rsidP="00FC134F">
      <w:pPr>
        <w:pStyle w:val="a9"/>
        <w:numPr>
          <w:ilvl w:val="0"/>
          <w:numId w:val="2"/>
        </w:numPr>
        <w:ind w:leftChars="0"/>
        <w:rPr>
          <w:rFonts w:ascii="新細明體" w:hAnsi="新細明體" w:cs="Calibri"/>
          <w:kern w:val="0"/>
          <w:szCs w:val="24"/>
        </w:rPr>
      </w:pPr>
      <w:r w:rsidRPr="00FC134F">
        <w:rPr>
          <w:rFonts w:ascii="新細明體" w:hAnsi="新細明體" w:cs="Calibri"/>
          <w:color w:val="000000"/>
          <w:kern w:val="0"/>
          <w:szCs w:val="24"/>
        </w:rPr>
        <w:t>學員自報名繳費後至</w:t>
      </w:r>
      <w:r w:rsidR="0017147A">
        <w:rPr>
          <w:rFonts w:ascii="新細明體" w:hAnsi="新細明體" w:cs="Calibri"/>
          <w:color w:val="000000"/>
          <w:kern w:val="0"/>
          <w:szCs w:val="24"/>
        </w:rPr>
        <w:t>201</w:t>
      </w:r>
      <w:r w:rsidR="0017147A">
        <w:rPr>
          <w:rFonts w:ascii="新細明體" w:hAnsi="新細明體" w:cs="Calibri" w:hint="eastAsia"/>
          <w:color w:val="000000"/>
          <w:kern w:val="0"/>
          <w:szCs w:val="24"/>
        </w:rPr>
        <w:t>5</w:t>
      </w:r>
      <w:r w:rsidRPr="00FC134F">
        <w:rPr>
          <w:rFonts w:ascii="新細明體" w:hAnsi="新細明體" w:cs="Calibri"/>
          <w:color w:val="000000"/>
          <w:kern w:val="0"/>
          <w:szCs w:val="24"/>
        </w:rPr>
        <w:t>年5月31日前要求退出</w:t>
      </w:r>
      <w:proofErr w:type="gramStart"/>
      <w:r w:rsidRPr="00FC134F">
        <w:rPr>
          <w:rFonts w:ascii="新細明體" w:hAnsi="新細明體" w:cs="Calibri"/>
          <w:color w:val="000000"/>
          <w:kern w:val="0"/>
          <w:szCs w:val="24"/>
        </w:rPr>
        <w:t>營隊者</w:t>
      </w:r>
      <w:proofErr w:type="gramEnd"/>
      <w:r w:rsidRPr="00FC134F">
        <w:rPr>
          <w:rFonts w:ascii="新細明體" w:hAnsi="新細明體" w:cs="Calibri"/>
          <w:color w:val="000000"/>
          <w:kern w:val="0"/>
          <w:szCs w:val="24"/>
        </w:rPr>
        <w:t>，扣除必</w:t>
      </w:r>
      <w:r w:rsidRPr="00CA1364">
        <w:rPr>
          <w:rFonts w:ascii="新細明體" w:hAnsi="新細明體" w:cs="Calibri"/>
          <w:color w:val="000000"/>
          <w:kern w:val="0"/>
          <w:szCs w:val="24"/>
        </w:rPr>
        <w:t>要各項手續費後，退回款項4500元</w:t>
      </w:r>
      <w:r w:rsidRPr="00CA1364">
        <w:rPr>
          <w:rFonts w:ascii="新細明體" w:hAnsi="新細明體" w:cs="Calibri"/>
          <w:kern w:val="0"/>
          <w:szCs w:val="24"/>
        </w:rPr>
        <w:t>。</w:t>
      </w:r>
    </w:p>
    <w:p w:rsidR="00FC134F" w:rsidRPr="00CA1364" w:rsidRDefault="00FC134F" w:rsidP="00FC134F">
      <w:pPr>
        <w:pStyle w:val="a9"/>
        <w:numPr>
          <w:ilvl w:val="0"/>
          <w:numId w:val="2"/>
        </w:numPr>
        <w:ind w:leftChars="0"/>
        <w:rPr>
          <w:rFonts w:ascii="新細明體" w:hAnsi="新細明體" w:cs="Calibri"/>
          <w:kern w:val="0"/>
          <w:szCs w:val="24"/>
        </w:rPr>
      </w:pPr>
      <w:r w:rsidRPr="00CA1364">
        <w:rPr>
          <w:rFonts w:ascii="新細明體" w:hAnsi="新細明體" w:cs="Calibri"/>
          <w:kern w:val="0"/>
          <w:szCs w:val="24"/>
        </w:rPr>
        <w:t>學員</w:t>
      </w:r>
      <w:r w:rsidRPr="00CA1364">
        <w:rPr>
          <w:rFonts w:ascii="新細明體" w:hAnsi="新細明體" w:cs="Calibri"/>
          <w:color w:val="000000"/>
          <w:kern w:val="0"/>
          <w:szCs w:val="24"/>
        </w:rPr>
        <w:t>於</w:t>
      </w:r>
      <w:r w:rsidR="0017147A">
        <w:rPr>
          <w:rFonts w:ascii="新細明體" w:hAnsi="新細明體" w:cs="Calibri"/>
          <w:color w:val="000000"/>
          <w:kern w:val="0"/>
          <w:szCs w:val="24"/>
        </w:rPr>
        <w:t>201</w:t>
      </w:r>
      <w:r w:rsidR="0017147A">
        <w:rPr>
          <w:rFonts w:ascii="新細明體" w:hAnsi="新細明體" w:cs="Calibri" w:hint="eastAsia"/>
          <w:color w:val="000000"/>
          <w:kern w:val="0"/>
          <w:szCs w:val="24"/>
        </w:rPr>
        <w:t>5</w:t>
      </w:r>
      <w:r w:rsidRPr="00CA1364">
        <w:rPr>
          <w:rFonts w:ascii="新細明體" w:hAnsi="新細明體" w:cs="Calibri"/>
          <w:color w:val="000000"/>
          <w:kern w:val="0"/>
          <w:szCs w:val="24"/>
        </w:rPr>
        <w:t>年</w:t>
      </w:r>
      <w:r w:rsidRPr="00CA1364">
        <w:rPr>
          <w:rFonts w:ascii="新細明體" w:hAnsi="新細明體" w:cs="Calibri"/>
          <w:color w:val="000000"/>
          <w:szCs w:val="24"/>
        </w:rPr>
        <w:t>6月14日前（含29日）因故要求退出</w:t>
      </w:r>
      <w:proofErr w:type="gramStart"/>
      <w:r w:rsidRPr="00CA1364">
        <w:rPr>
          <w:rFonts w:ascii="新細明體" w:hAnsi="新細明體" w:cs="Calibri"/>
          <w:color w:val="000000"/>
          <w:szCs w:val="24"/>
        </w:rPr>
        <w:t>營隊者</w:t>
      </w:r>
      <w:proofErr w:type="gramEnd"/>
      <w:r w:rsidRPr="00CA1364">
        <w:rPr>
          <w:rFonts w:ascii="新細明體" w:hAnsi="新細明體" w:cs="Calibri"/>
          <w:color w:val="000000"/>
          <w:szCs w:val="24"/>
        </w:rPr>
        <w:t>，退回</w:t>
      </w:r>
      <w:r w:rsidRPr="00CA1364">
        <w:rPr>
          <w:rFonts w:ascii="新細明體" w:hAnsi="新細明體" w:cs="Calibri"/>
          <w:szCs w:val="24"/>
        </w:rPr>
        <w:t>款項2500元。</w:t>
      </w:r>
    </w:p>
    <w:p w:rsidR="00CA1364" w:rsidRPr="00CA1364" w:rsidRDefault="00CA1364" w:rsidP="00CA1364">
      <w:pPr>
        <w:pStyle w:val="a9"/>
        <w:numPr>
          <w:ilvl w:val="0"/>
          <w:numId w:val="2"/>
        </w:numPr>
        <w:ind w:leftChars="0"/>
        <w:rPr>
          <w:rFonts w:ascii="新細明體" w:hAnsi="新細明體" w:cs="Calibri"/>
          <w:kern w:val="0"/>
          <w:szCs w:val="24"/>
        </w:rPr>
      </w:pPr>
      <w:r w:rsidRPr="00CA1364">
        <w:rPr>
          <w:rFonts w:ascii="新細明體" w:hAnsi="新細明體" w:cs="Calibri"/>
          <w:szCs w:val="24"/>
        </w:rPr>
        <w:t>學員自</w:t>
      </w:r>
      <w:r w:rsidR="0017147A">
        <w:rPr>
          <w:rFonts w:ascii="新細明體" w:hAnsi="新細明體" w:cs="Calibri"/>
          <w:kern w:val="0"/>
          <w:szCs w:val="24"/>
        </w:rPr>
        <w:t>201</w:t>
      </w:r>
      <w:r w:rsidR="0017147A">
        <w:rPr>
          <w:rFonts w:ascii="新細明體" w:hAnsi="新細明體" w:cs="Calibri" w:hint="eastAsia"/>
          <w:kern w:val="0"/>
          <w:szCs w:val="24"/>
        </w:rPr>
        <w:t>5</w:t>
      </w:r>
      <w:r w:rsidRPr="00CA1364">
        <w:rPr>
          <w:rFonts w:ascii="新細明體" w:hAnsi="新細明體" w:cs="Calibri"/>
          <w:kern w:val="0"/>
          <w:szCs w:val="24"/>
        </w:rPr>
        <w:t>年6月15</w:t>
      </w:r>
      <w:r w:rsidRPr="00CA1364">
        <w:rPr>
          <w:rFonts w:ascii="新細明體" w:hAnsi="新細明體" w:cs="Calibri"/>
          <w:color w:val="000000"/>
          <w:kern w:val="0"/>
          <w:szCs w:val="24"/>
        </w:rPr>
        <w:t>日起退出營</w:t>
      </w:r>
      <w:proofErr w:type="gramStart"/>
      <w:r w:rsidRPr="00CA1364">
        <w:rPr>
          <w:rFonts w:ascii="新細明體" w:hAnsi="新細明體" w:cs="Calibri"/>
          <w:color w:val="000000"/>
          <w:kern w:val="0"/>
          <w:szCs w:val="24"/>
        </w:rPr>
        <w:t>隊者恕</w:t>
      </w:r>
      <w:r w:rsidRPr="00CA1364">
        <w:rPr>
          <w:rFonts w:ascii="新細明體" w:hAnsi="新細明體" w:cs="Calibri"/>
          <w:kern w:val="0"/>
          <w:szCs w:val="24"/>
        </w:rPr>
        <w:t>不</w:t>
      </w:r>
      <w:proofErr w:type="gramEnd"/>
      <w:r w:rsidRPr="00CA1364">
        <w:rPr>
          <w:rFonts w:ascii="新細明體" w:hAnsi="新細明體" w:cs="Calibri"/>
          <w:kern w:val="0"/>
          <w:szCs w:val="24"/>
        </w:rPr>
        <w:t>退費。</w:t>
      </w:r>
    </w:p>
    <w:p w:rsidR="00623101" w:rsidRPr="00CA1364" w:rsidRDefault="00623101" w:rsidP="00623101">
      <w:pPr>
        <w:numPr>
          <w:ilvl w:val="0"/>
          <w:numId w:val="2"/>
        </w:numPr>
        <w:spacing w:line="288" w:lineRule="auto"/>
        <w:rPr>
          <w:rFonts w:ascii="新細明體" w:hAnsi="新細明體" w:cs="新細明體"/>
        </w:rPr>
      </w:pPr>
      <w:r w:rsidRPr="00CA1364">
        <w:rPr>
          <w:rFonts w:ascii="新細明體" w:hAnsi="新細明體" w:cs="新細明體" w:hint="eastAsia"/>
        </w:rPr>
        <w:lastRenderedPageBreak/>
        <w:t>如遇天災等人為不可抗力之因素，造成營隊活動尚未開始前中止，扣除已支出之必要花費，將退回款項2000元。</w:t>
      </w:r>
    </w:p>
    <w:p w:rsidR="00623101" w:rsidRPr="00CA1364" w:rsidRDefault="00623101" w:rsidP="00623101">
      <w:pPr>
        <w:numPr>
          <w:ilvl w:val="0"/>
          <w:numId w:val="2"/>
        </w:numPr>
        <w:spacing w:line="288" w:lineRule="auto"/>
        <w:rPr>
          <w:rFonts w:ascii="新細明體" w:hAnsi="新細明體" w:cs="新細明體"/>
        </w:rPr>
      </w:pPr>
      <w:r w:rsidRPr="00CA1364">
        <w:rPr>
          <w:rFonts w:ascii="新細明體" w:hAnsi="新細明體" w:hint="eastAsia"/>
        </w:rPr>
        <w:t>如遇天災等人為不可抗力之因素，造成營隊活動開始後臨時中止(以活動第一天</w:t>
      </w:r>
      <w:r w:rsidR="00086C15" w:rsidRPr="00CA1364">
        <w:rPr>
          <w:rFonts w:ascii="新細明體" w:hAnsi="新細明體" w:hint="eastAsia"/>
        </w:rPr>
        <w:t>7/</w:t>
      </w:r>
      <w:r w:rsidR="0056707E">
        <w:rPr>
          <w:rFonts w:ascii="新細明體" w:hAnsi="新細明體" w:hint="eastAsia"/>
        </w:rPr>
        <w:t>6</w:t>
      </w:r>
      <w:r w:rsidRPr="00CA1364">
        <w:rPr>
          <w:rFonts w:ascii="新細明體" w:hAnsi="新細明體" w:hint="eastAsia"/>
        </w:rPr>
        <w:t>計算活動開始)，恕不退</w:t>
      </w:r>
      <w:r w:rsidR="00FE5690">
        <w:rPr>
          <w:rFonts w:ascii="新細明體" w:hAnsi="新細明體"/>
        </w:rPr>
        <w:tab/>
      </w:r>
      <w:r w:rsidRPr="00CA1364">
        <w:rPr>
          <w:rFonts w:ascii="新細明體" w:hAnsi="新細明體" w:hint="eastAsia"/>
        </w:rPr>
        <w:t>費，並依公告為</w:t>
      </w:r>
      <w:proofErr w:type="gramStart"/>
      <w:r w:rsidRPr="00CA1364">
        <w:rPr>
          <w:rFonts w:ascii="新細明體" w:hAnsi="新細明體" w:hint="eastAsia"/>
        </w:rPr>
        <w:t>準</w:t>
      </w:r>
      <w:proofErr w:type="gramEnd"/>
      <w:r w:rsidRPr="00CA1364">
        <w:rPr>
          <w:rFonts w:ascii="新細明體" w:hAnsi="新細明體" w:hint="eastAsia"/>
        </w:rPr>
        <w:t>。</w:t>
      </w:r>
    </w:p>
    <w:p w:rsidR="00623101" w:rsidRPr="00CA1364" w:rsidRDefault="00623101" w:rsidP="00623101">
      <w:pPr>
        <w:numPr>
          <w:ilvl w:val="0"/>
          <w:numId w:val="2"/>
        </w:numPr>
        <w:spacing w:line="288" w:lineRule="auto"/>
        <w:rPr>
          <w:rFonts w:ascii="新細明體" w:hAnsi="新細明體" w:cs="新細明體"/>
        </w:rPr>
      </w:pPr>
      <w:r w:rsidRPr="00CA1364">
        <w:rPr>
          <w:rFonts w:ascii="新細明體" w:hAnsi="新細明體" w:hint="eastAsia"/>
        </w:rPr>
        <w:t>主辦單位保留活動更改權。</w:t>
      </w:r>
    </w:p>
    <w:p w:rsidR="00623101" w:rsidRPr="00CA1364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CA1364">
        <w:rPr>
          <w:rFonts w:ascii="新細明體" w:hAnsi="新細明體" w:hint="eastAsia"/>
          <w:b/>
          <w:i/>
          <w:color w:val="000000"/>
          <w:sz w:val="28"/>
          <w:szCs w:val="28"/>
        </w:rPr>
        <w:t>報名簡章索取</w:t>
      </w:r>
    </w:p>
    <w:p w:rsidR="00623101" w:rsidRPr="00A95F11" w:rsidRDefault="00623101" w:rsidP="00623101">
      <w:pPr>
        <w:ind w:left="960"/>
        <w:rPr>
          <w:rFonts w:ascii="新細明體" w:hAnsi="新細明體"/>
          <w:color w:val="000000"/>
        </w:rPr>
      </w:pPr>
      <w:r w:rsidRPr="00A95F11">
        <w:rPr>
          <w:rFonts w:ascii="新細明體" w:hAnsi="新細明體" w:hint="eastAsia"/>
          <w:color w:val="000000"/>
        </w:rPr>
        <w:t>本報名簡章暨報名表請至</w:t>
      </w:r>
      <w:r w:rsidR="00E16763" w:rsidRPr="0097473F">
        <w:rPr>
          <w:rFonts w:ascii="Calibri" w:hAnsi="Calibri" w:cs="Calibri"/>
          <w:color w:val="000000"/>
        </w:rPr>
        <w:t>《</w:t>
      </w:r>
      <w:r w:rsidR="000766DA">
        <w:rPr>
          <w:rFonts w:ascii="Calibri" w:hAnsi="Calibri" w:cs="Calibri" w:hint="eastAsia"/>
          <w:color w:val="000000"/>
        </w:rPr>
        <w:t>CT T</w:t>
      </w:r>
      <w:r w:rsidR="000766DA">
        <w:rPr>
          <w:rFonts w:ascii="Calibri" w:hAnsi="Calibri" w:cs="Calibri"/>
          <w:color w:val="000000"/>
        </w:rPr>
        <w:t>raveler</w:t>
      </w:r>
      <w:r w:rsidR="000766DA">
        <w:rPr>
          <w:rFonts w:ascii="Calibri" w:hAnsi="Calibri" w:cs="Calibri" w:hint="eastAsia"/>
          <w:color w:val="000000"/>
        </w:rPr>
        <w:t xml:space="preserve"> </w:t>
      </w:r>
      <w:r w:rsidR="000766DA">
        <w:rPr>
          <w:rFonts w:ascii="Calibri" w:hAnsi="Calibri" w:cs="Calibri" w:hint="eastAsia"/>
          <w:color w:val="000000"/>
        </w:rPr>
        <w:t>城市旅人</w:t>
      </w:r>
      <w:r w:rsidR="00E16763" w:rsidRPr="0097473F">
        <w:rPr>
          <w:rFonts w:ascii="Calibri" w:hAnsi="Calibri" w:cs="Calibri"/>
          <w:color w:val="000000"/>
        </w:rPr>
        <w:t>》</w:t>
      </w:r>
      <w:r w:rsidR="00E16763">
        <w:rPr>
          <w:rFonts w:ascii="Calibri" w:hAnsi="Calibri" w:cs="Calibri" w:hint="eastAsia"/>
          <w:color w:val="000000"/>
        </w:rPr>
        <w:t>官方</w:t>
      </w:r>
      <w:r w:rsidRPr="00C10D71">
        <w:rPr>
          <w:rFonts w:ascii="新細明體" w:hAnsi="新細明體" w:hint="eastAsia"/>
          <w:color w:val="000000"/>
        </w:rPr>
        <w:t>網站下載</w:t>
      </w:r>
      <w:r w:rsidRPr="00A95F11">
        <w:rPr>
          <w:rFonts w:ascii="新細明體" w:hAnsi="新細明體" w:hint="eastAsia"/>
          <w:color w:val="000000"/>
        </w:rPr>
        <w:t>。</w:t>
      </w:r>
    </w:p>
    <w:p w:rsidR="00623101" w:rsidRPr="008706E6" w:rsidRDefault="00623101" w:rsidP="00623101">
      <w:pPr>
        <w:ind w:left="480" w:firstLine="480"/>
        <w:rPr>
          <w:rFonts w:ascii="新細明體" w:hAnsi="新細明體"/>
          <w:b/>
          <w:sz w:val="28"/>
          <w:szCs w:val="28"/>
        </w:rPr>
      </w:pPr>
      <w:r w:rsidRPr="008706E6">
        <w:rPr>
          <w:rFonts w:ascii="新細明體" w:hAnsi="新細明體" w:hint="eastAsia"/>
          <w:b/>
          <w:sz w:val="28"/>
          <w:szCs w:val="28"/>
        </w:rPr>
        <w:t>網址：</w:t>
      </w:r>
      <w:hyperlink r:id="rId8" w:history="1">
        <w:r w:rsidR="00C10D71" w:rsidRPr="00EE3F72">
          <w:rPr>
            <w:rStyle w:val="a4"/>
            <w:rFonts w:ascii="Tahoma" w:hAnsi="Tahoma" w:cs="Tahoma"/>
          </w:rPr>
          <w:t>http://nctuctcamp.pixnet.net/blog</w:t>
        </w:r>
      </w:hyperlink>
    </w:p>
    <w:p w:rsidR="00623101" w:rsidRPr="00A95F11" w:rsidRDefault="00623101" w:rsidP="00623101">
      <w:pPr>
        <w:numPr>
          <w:ilvl w:val="0"/>
          <w:numId w:val="1"/>
        </w:numPr>
        <w:rPr>
          <w:rFonts w:ascii="新細明體" w:hAnsi="新細明體"/>
          <w:b/>
          <w:i/>
          <w:color w:val="000000"/>
          <w:sz w:val="28"/>
          <w:szCs w:val="28"/>
        </w:rPr>
      </w:pPr>
      <w:r w:rsidRPr="00A95F11">
        <w:rPr>
          <w:rFonts w:ascii="新細明體" w:hAnsi="新細明體" w:hint="eastAsia"/>
          <w:b/>
          <w:i/>
          <w:color w:val="000000"/>
          <w:sz w:val="28"/>
          <w:szCs w:val="28"/>
        </w:rPr>
        <w:t>洽詢方式</w:t>
      </w:r>
    </w:p>
    <w:p w:rsidR="00C10D71" w:rsidRPr="0097473F" w:rsidRDefault="00C10D71" w:rsidP="00C10D71">
      <w:pPr>
        <w:spacing w:line="288" w:lineRule="auto"/>
        <w:rPr>
          <w:rFonts w:ascii="Calibri" w:hAnsi="Calibri" w:cs="Calibri"/>
          <w:b/>
          <w:kern w:val="0"/>
        </w:rPr>
      </w:pPr>
      <w:r w:rsidRPr="0097473F">
        <w:rPr>
          <w:rFonts w:ascii="Calibri" w:hAnsi="Calibri" w:cs="Calibri"/>
          <w:b/>
          <w:kern w:val="0"/>
        </w:rPr>
        <w:t>聯絡方式：</w:t>
      </w:r>
    </w:p>
    <w:p w:rsidR="00C10D71" w:rsidRPr="00EE3F72" w:rsidRDefault="00C10D71" w:rsidP="00C10D71">
      <w:pPr>
        <w:numPr>
          <w:ilvl w:val="0"/>
          <w:numId w:val="4"/>
        </w:numPr>
        <w:spacing w:line="288" w:lineRule="auto"/>
        <w:rPr>
          <w:rFonts w:ascii="Tahoma" w:hAnsi="Tahoma" w:cs="Tahoma"/>
          <w:kern w:val="0"/>
        </w:rPr>
      </w:pPr>
      <w:r w:rsidRPr="00EE3F72">
        <w:rPr>
          <w:rFonts w:ascii="Tahoma" w:hAnsi="Calibri" w:cs="Tahoma"/>
          <w:b/>
          <w:kern w:val="0"/>
        </w:rPr>
        <w:t>電話：</w:t>
      </w:r>
      <w:r w:rsidRPr="00EE3F72">
        <w:rPr>
          <w:rFonts w:ascii="Tahoma" w:hAnsi="新細明體" w:cs="Tahoma"/>
          <w:b/>
          <w:kern w:val="0"/>
        </w:rPr>
        <w:t>總召</w:t>
      </w:r>
      <w:r w:rsidR="00E16763" w:rsidRPr="00EE3F72">
        <w:rPr>
          <w:rFonts w:ascii="Tahoma" w:hAnsi="Tahoma" w:cs="Tahoma"/>
          <w:b/>
          <w:kern w:val="0"/>
        </w:rPr>
        <w:t xml:space="preserve"> </w:t>
      </w:r>
      <w:r w:rsidR="000766DA">
        <w:rPr>
          <w:rFonts w:ascii="Tahoma" w:hAnsi="Tahoma" w:cs="Tahoma"/>
        </w:rPr>
        <w:t>09</w:t>
      </w:r>
      <w:r w:rsidR="000766DA">
        <w:rPr>
          <w:rFonts w:ascii="Tahoma" w:hAnsi="Tahoma" w:cs="Tahoma" w:hint="eastAsia"/>
        </w:rPr>
        <w:t>63</w:t>
      </w:r>
      <w:r w:rsidR="000766DA">
        <w:rPr>
          <w:rFonts w:ascii="Tahoma" w:hAnsi="Tahoma" w:cs="Tahoma"/>
        </w:rPr>
        <w:t>-</w:t>
      </w:r>
      <w:r w:rsidR="000766DA">
        <w:rPr>
          <w:rFonts w:ascii="Tahoma" w:hAnsi="Tahoma" w:cs="Tahoma" w:hint="eastAsia"/>
        </w:rPr>
        <w:t>613</w:t>
      </w:r>
      <w:r w:rsidR="000766DA">
        <w:rPr>
          <w:rFonts w:ascii="Tahoma" w:hAnsi="Tahoma" w:cs="Tahoma"/>
        </w:rPr>
        <w:t>-</w:t>
      </w:r>
      <w:r w:rsidR="000766DA">
        <w:rPr>
          <w:rFonts w:ascii="Tahoma" w:hAnsi="Tahoma" w:cs="Tahoma" w:hint="eastAsia"/>
        </w:rPr>
        <w:t>72</w:t>
      </w:r>
      <w:r w:rsidR="00E16763" w:rsidRPr="00EE3F72">
        <w:rPr>
          <w:rFonts w:ascii="Tahoma" w:hAnsi="Tahoma" w:cs="Tahoma"/>
        </w:rPr>
        <w:t>0</w:t>
      </w:r>
      <w:r w:rsidR="000766DA">
        <w:rPr>
          <w:rFonts w:ascii="Tahoma" w:cs="Tahoma"/>
        </w:rPr>
        <w:t>（</w:t>
      </w:r>
      <w:r w:rsidR="000766DA">
        <w:rPr>
          <w:rFonts w:ascii="Tahoma" w:cs="Tahoma" w:hint="eastAsia"/>
        </w:rPr>
        <w:t>楊淑斐</w:t>
      </w:r>
      <w:r w:rsidR="00E16763" w:rsidRPr="00EE3F72">
        <w:rPr>
          <w:rFonts w:ascii="Tahoma" w:cs="Tahoma"/>
        </w:rPr>
        <w:t>）</w:t>
      </w:r>
    </w:p>
    <w:p w:rsidR="00C10D71" w:rsidRPr="00EE3F72" w:rsidRDefault="00C10D71" w:rsidP="00C10D71">
      <w:pPr>
        <w:spacing w:line="288" w:lineRule="auto"/>
        <w:ind w:left="568"/>
        <w:rPr>
          <w:rFonts w:ascii="Tahoma" w:hAnsi="Tahoma" w:cs="Tahoma"/>
          <w:kern w:val="0"/>
        </w:rPr>
      </w:pPr>
      <w:r w:rsidRPr="00EE3F72">
        <w:rPr>
          <w:rFonts w:ascii="Tahoma" w:hAnsi="新細明體" w:cs="Tahoma"/>
          <w:kern w:val="0"/>
        </w:rPr>
        <w:t xml:space="preserve">　　</w:t>
      </w:r>
      <w:r w:rsidR="00FC134F" w:rsidRPr="00EE3F72">
        <w:rPr>
          <w:rFonts w:ascii="Tahoma" w:hAnsi="Tahoma" w:cs="Tahoma"/>
          <w:kern w:val="0"/>
        </w:rPr>
        <w:t xml:space="preserve">  </w:t>
      </w:r>
      <w:proofErr w:type="gramStart"/>
      <w:r w:rsidRPr="00EE3F72">
        <w:rPr>
          <w:rFonts w:ascii="Tahoma" w:hAnsi="新細明體" w:cs="Tahoma"/>
          <w:b/>
          <w:kern w:val="0"/>
        </w:rPr>
        <w:t>副召</w:t>
      </w:r>
      <w:proofErr w:type="gramEnd"/>
      <w:r w:rsidR="000766DA">
        <w:rPr>
          <w:rFonts w:ascii="Tahoma" w:hAnsi="Tahoma" w:cs="Tahoma"/>
        </w:rPr>
        <w:t>09</w:t>
      </w:r>
      <w:r w:rsidR="000766DA">
        <w:rPr>
          <w:rFonts w:ascii="Tahoma" w:hAnsi="Tahoma" w:cs="Tahoma" w:hint="eastAsia"/>
        </w:rPr>
        <w:t>58</w:t>
      </w:r>
      <w:r w:rsidR="000766DA">
        <w:rPr>
          <w:rFonts w:ascii="Tahoma" w:hAnsi="Tahoma" w:cs="Tahoma"/>
        </w:rPr>
        <w:t>-</w:t>
      </w:r>
      <w:r w:rsidR="000766DA">
        <w:rPr>
          <w:rFonts w:ascii="Tahoma" w:hAnsi="Tahoma" w:cs="Tahoma" w:hint="eastAsia"/>
        </w:rPr>
        <w:t>2</w:t>
      </w:r>
      <w:r w:rsidR="000766DA">
        <w:rPr>
          <w:rFonts w:ascii="Tahoma" w:hAnsi="Tahoma" w:cs="Tahoma"/>
        </w:rPr>
        <w:t>33-</w:t>
      </w:r>
      <w:r w:rsidR="000766DA">
        <w:rPr>
          <w:rFonts w:ascii="Tahoma" w:hAnsi="Tahoma" w:cs="Tahoma" w:hint="eastAsia"/>
        </w:rPr>
        <w:t>443</w:t>
      </w:r>
      <w:r w:rsidR="000766DA">
        <w:rPr>
          <w:rFonts w:ascii="Tahoma" w:cs="Tahoma"/>
        </w:rPr>
        <w:t>（</w:t>
      </w:r>
      <w:r w:rsidR="000766DA">
        <w:rPr>
          <w:rFonts w:ascii="Tahoma" w:cs="Tahoma" w:hint="eastAsia"/>
        </w:rPr>
        <w:t>杜以翔</w:t>
      </w:r>
      <w:r w:rsidR="00E16763" w:rsidRPr="00EE3F72">
        <w:rPr>
          <w:rFonts w:ascii="Tahoma" w:cs="Tahoma"/>
        </w:rPr>
        <w:t>）</w:t>
      </w:r>
    </w:p>
    <w:p w:rsidR="00C10D71" w:rsidRPr="00EE3F72" w:rsidRDefault="00C10D71" w:rsidP="00C10D71">
      <w:pPr>
        <w:spacing w:line="288" w:lineRule="auto"/>
        <w:ind w:left="568"/>
        <w:rPr>
          <w:rFonts w:ascii="Tahoma" w:hAnsi="Tahoma" w:cs="Tahoma"/>
        </w:rPr>
      </w:pPr>
      <w:r w:rsidRPr="00EE3F72">
        <w:rPr>
          <w:rFonts w:ascii="Tahoma" w:hAnsi="新細明體" w:cs="Tahoma"/>
          <w:kern w:val="0"/>
        </w:rPr>
        <w:t xml:space="preserve">　　</w:t>
      </w:r>
      <w:r w:rsidR="00FC134F" w:rsidRPr="00EE3F72">
        <w:rPr>
          <w:rFonts w:ascii="Tahoma" w:hAnsi="Tahoma" w:cs="Tahoma"/>
          <w:kern w:val="0"/>
        </w:rPr>
        <w:t xml:space="preserve">  </w:t>
      </w:r>
      <w:r w:rsidRPr="00EE3F72">
        <w:rPr>
          <w:rFonts w:ascii="Tahoma" w:hAnsi="新細明體" w:cs="Tahoma"/>
          <w:b/>
          <w:kern w:val="0"/>
        </w:rPr>
        <w:t>執秘</w:t>
      </w:r>
      <w:r w:rsidR="000766DA">
        <w:rPr>
          <w:rFonts w:ascii="Tahoma" w:hAnsi="Tahoma" w:cs="Tahoma"/>
        </w:rPr>
        <w:t>091</w:t>
      </w:r>
      <w:r w:rsidR="000766DA">
        <w:rPr>
          <w:rFonts w:ascii="Tahoma" w:hAnsi="Tahoma" w:cs="Tahoma" w:hint="eastAsia"/>
        </w:rPr>
        <w:t>6</w:t>
      </w:r>
      <w:r w:rsidR="000766DA">
        <w:rPr>
          <w:rFonts w:ascii="Tahoma" w:hAnsi="Tahoma" w:cs="Tahoma"/>
        </w:rPr>
        <w:t>-</w:t>
      </w:r>
      <w:r w:rsidR="000766DA">
        <w:rPr>
          <w:rFonts w:ascii="Tahoma" w:hAnsi="Tahoma" w:cs="Tahoma" w:hint="eastAsia"/>
        </w:rPr>
        <w:t>569</w:t>
      </w:r>
      <w:r w:rsidR="000766DA">
        <w:rPr>
          <w:rFonts w:ascii="Tahoma" w:hAnsi="Tahoma" w:cs="Tahoma"/>
        </w:rPr>
        <w:t>-</w:t>
      </w:r>
      <w:r w:rsidR="000766DA">
        <w:rPr>
          <w:rFonts w:ascii="Tahoma" w:hAnsi="Tahoma" w:cs="Tahoma" w:hint="eastAsia"/>
        </w:rPr>
        <w:t>125</w:t>
      </w:r>
      <w:r w:rsidRPr="00EE3F72">
        <w:rPr>
          <w:rFonts w:ascii="Tahoma" w:cs="Tahoma"/>
        </w:rPr>
        <w:t>（</w:t>
      </w:r>
      <w:r w:rsidR="000766DA">
        <w:rPr>
          <w:rFonts w:ascii="Tahoma" w:cs="Tahoma" w:hint="eastAsia"/>
        </w:rPr>
        <w:t>許馨仁</w:t>
      </w:r>
      <w:r w:rsidRPr="00EE3F72">
        <w:rPr>
          <w:rFonts w:ascii="Tahoma" w:cs="Tahoma"/>
        </w:rPr>
        <w:t>）</w:t>
      </w:r>
    </w:p>
    <w:p w:rsidR="00C10D71" w:rsidRPr="00EE3F72" w:rsidRDefault="00C10D71" w:rsidP="00C10D71">
      <w:pPr>
        <w:spacing w:line="288" w:lineRule="auto"/>
        <w:ind w:left="568"/>
        <w:rPr>
          <w:rFonts w:ascii="Tahoma" w:hAnsi="Tahoma" w:cs="Tahoma"/>
          <w:kern w:val="0"/>
          <w:sz w:val="22"/>
        </w:rPr>
      </w:pPr>
    </w:p>
    <w:p w:rsidR="00C10D71" w:rsidRPr="00EE3F72" w:rsidRDefault="00C10D71" w:rsidP="00C10D71">
      <w:pPr>
        <w:numPr>
          <w:ilvl w:val="0"/>
          <w:numId w:val="4"/>
        </w:numPr>
        <w:spacing w:line="288" w:lineRule="auto"/>
        <w:rPr>
          <w:rFonts w:ascii="Tahoma" w:hAnsi="Tahoma" w:cs="Tahoma"/>
          <w:b/>
          <w:kern w:val="0"/>
        </w:rPr>
      </w:pPr>
      <w:r w:rsidRPr="00EE3F72">
        <w:rPr>
          <w:rFonts w:ascii="Tahoma" w:hAnsi="Tahoma" w:cs="Tahoma"/>
          <w:b/>
          <w:kern w:val="0"/>
        </w:rPr>
        <w:t>E-Mail</w:t>
      </w:r>
      <w:r w:rsidRPr="00EE3F72">
        <w:rPr>
          <w:rFonts w:ascii="Tahoma" w:hAnsi="Calibri" w:cs="Tahoma"/>
          <w:b/>
          <w:kern w:val="0"/>
        </w:rPr>
        <w:t>：</w:t>
      </w:r>
      <w:hyperlink r:id="rId9" w:history="1">
        <w:r w:rsidR="00E16763" w:rsidRPr="00EE3F72">
          <w:rPr>
            <w:rStyle w:val="a4"/>
            <w:rFonts w:ascii="Tahoma" w:hAnsi="Tahoma" w:cs="Tahoma"/>
          </w:rPr>
          <w:t>NCTUCTcamp@gmail.com</w:t>
        </w:r>
      </w:hyperlink>
    </w:p>
    <w:p w:rsidR="00623101" w:rsidRPr="00EE3F72" w:rsidRDefault="00E16763" w:rsidP="00C10D71">
      <w:pPr>
        <w:numPr>
          <w:ilvl w:val="0"/>
          <w:numId w:val="4"/>
        </w:numPr>
        <w:spacing w:line="288" w:lineRule="auto"/>
        <w:rPr>
          <w:rFonts w:ascii="Tahoma" w:hAnsi="Tahoma" w:cs="Tahoma"/>
        </w:rPr>
      </w:pPr>
      <w:r w:rsidRPr="00EE3F72">
        <w:rPr>
          <w:rFonts w:ascii="Tahoma" w:hAnsi="Tahoma" w:cs="Tahoma"/>
          <w:b/>
          <w:color w:val="000000"/>
        </w:rPr>
        <w:t>《</w:t>
      </w:r>
      <w:r w:rsidR="00271E38" w:rsidRPr="00271E38">
        <w:rPr>
          <w:rFonts w:ascii="Calibri" w:hAnsi="Calibri" w:cs="Calibri" w:hint="eastAsia"/>
          <w:b/>
          <w:color w:val="000000"/>
        </w:rPr>
        <w:t>CT T</w:t>
      </w:r>
      <w:r w:rsidR="00271E38" w:rsidRPr="00271E38">
        <w:rPr>
          <w:rFonts w:ascii="Calibri" w:hAnsi="Calibri" w:cs="Calibri"/>
          <w:b/>
          <w:color w:val="000000"/>
        </w:rPr>
        <w:t>raveler</w:t>
      </w:r>
      <w:r w:rsidR="00271E38" w:rsidRPr="00271E38">
        <w:rPr>
          <w:rFonts w:ascii="Calibri" w:hAnsi="Calibri" w:cs="Calibri" w:hint="eastAsia"/>
          <w:b/>
          <w:color w:val="000000"/>
        </w:rPr>
        <w:t xml:space="preserve"> </w:t>
      </w:r>
      <w:r w:rsidR="00271E38" w:rsidRPr="00271E38">
        <w:rPr>
          <w:rFonts w:ascii="Calibri" w:hAnsi="Calibri" w:cs="Calibri" w:hint="eastAsia"/>
          <w:b/>
          <w:color w:val="000000"/>
        </w:rPr>
        <w:t>城市旅人</w:t>
      </w:r>
      <w:r w:rsidRPr="00EE3F72">
        <w:rPr>
          <w:rFonts w:ascii="Tahoma" w:hAnsi="Tahoma" w:cs="Tahoma"/>
          <w:b/>
          <w:color w:val="000000"/>
        </w:rPr>
        <w:t>》</w:t>
      </w:r>
      <w:r w:rsidR="00EE3F72" w:rsidRPr="00EE3F72">
        <w:rPr>
          <w:rFonts w:ascii="Tahoma" w:hAnsi="Tahoma" w:cs="Tahoma"/>
          <w:b/>
          <w:kern w:val="0"/>
        </w:rPr>
        <w:t>網站留言版留言：</w:t>
      </w:r>
      <w:hyperlink r:id="rId10" w:history="1">
        <w:r w:rsidR="00EE3F72" w:rsidRPr="00EE3F72">
          <w:rPr>
            <w:rStyle w:val="a4"/>
            <w:rFonts w:ascii="Tahoma" w:hAnsi="Tahoma" w:cs="Tahoma"/>
          </w:rPr>
          <w:t>http://nctuctcamp.pixnet.net/blog</w:t>
        </w:r>
      </w:hyperlink>
    </w:p>
    <w:p w:rsidR="00FC134F" w:rsidRDefault="00FC134F" w:rsidP="00623101">
      <w:pPr>
        <w:spacing w:line="520" w:lineRule="exact"/>
        <w:jc w:val="center"/>
        <w:rPr>
          <w:rFonts w:ascii="新細明體" w:hAnsi="新細明體" w:cs="新細明體"/>
          <w:b/>
        </w:rPr>
      </w:pPr>
    </w:p>
    <w:p w:rsidR="00B377F1" w:rsidRDefault="00FC134F" w:rsidP="00B377F1">
      <w:pPr>
        <w:spacing w:line="520" w:lineRule="exact"/>
        <w:jc w:val="center"/>
        <w:rPr>
          <w:rFonts w:ascii="新細明體" w:hAnsi="新細明體" w:cs="新細明體"/>
          <w:b/>
        </w:rPr>
      </w:pPr>
      <w:r>
        <w:rPr>
          <w:rFonts w:ascii="新細明體" w:hAnsi="新細明體" w:cs="新細明體"/>
          <w:b/>
        </w:rPr>
        <w:br w:type="page"/>
      </w:r>
    </w:p>
    <w:p w:rsidR="00623101" w:rsidRDefault="00CF0337" w:rsidP="00CF0337">
      <w:pPr>
        <w:spacing w:line="520" w:lineRule="exact"/>
        <w:rPr>
          <w:rFonts w:ascii="華康中圓體" w:eastAsia="華康中圓體" w:hAnsi="新細明體" w:cs="新細明體"/>
          <w:b/>
          <w:sz w:val="36"/>
          <w:szCs w:val="36"/>
        </w:rPr>
      </w:pPr>
      <w:r>
        <w:rPr>
          <w:rFonts w:ascii="新細明體" w:hAnsi="新細明體" w:cs="新細明體" w:hint="eastAsia"/>
          <w:b/>
        </w:rPr>
        <w:lastRenderedPageBreak/>
        <w:t xml:space="preserve">               </w:t>
      </w:r>
      <w:r w:rsidR="00623101">
        <w:rPr>
          <w:rFonts w:ascii="新細明體" w:hAnsi="新細明體" w:cs="新細明體" w:hint="eastAsia"/>
          <w:b/>
        </w:rPr>
        <w:t>〈</w:t>
      </w:r>
      <w:r w:rsidR="00623101" w:rsidRPr="009C775A">
        <w:rPr>
          <w:rFonts w:ascii="新細明體" w:hAnsi="新細明體" w:cs="新細明體" w:hint="eastAsia"/>
          <w:b/>
        </w:rPr>
        <w:t>附件</w:t>
      </w:r>
      <w:r w:rsidR="004647DF">
        <w:rPr>
          <w:rFonts w:ascii="新細明體" w:hAnsi="新細明體" w:cs="新細明體" w:hint="eastAsia"/>
          <w:b/>
        </w:rPr>
        <w:t>ㄧ</w:t>
      </w:r>
      <w:r w:rsidR="00623101">
        <w:rPr>
          <w:rFonts w:ascii="新細明體" w:hAnsi="新細明體" w:cs="新細明體" w:hint="eastAsia"/>
          <w:b/>
        </w:rPr>
        <w:t>〉</w:t>
      </w:r>
      <w:r w:rsidR="00623101" w:rsidRPr="00623101">
        <w:rPr>
          <w:rFonts w:ascii="華康中圓體" w:eastAsia="華康中圓體" w:hAnsi="新細明體" w:cs="新細明體" w:hint="eastAsia"/>
          <w:b/>
          <w:sz w:val="36"/>
          <w:szCs w:val="36"/>
        </w:rPr>
        <w:t>營</w:t>
      </w:r>
      <w:proofErr w:type="gramStart"/>
      <w:r w:rsidR="00623101" w:rsidRPr="00623101">
        <w:rPr>
          <w:rFonts w:ascii="華康中圓體" w:eastAsia="華康中圓體" w:hAnsi="新細明體" w:cs="新細明體" w:hint="eastAsia"/>
          <w:b/>
          <w:sz w:val="36"/>
          <w:szCs w:val="36"/>
        </w:rPr>
        <w:t>服套量</w:t>
      </w:r>
      <w:proofErr w:type="gramEnd"/>
      <w:r w:rsidR="00623101" w:rsidRPr="00623101">
        <w:rPr>
          <w:rFonts w:ascii="華康中圓體" w:eastAsia="華康中圓體" w:hAnsi="新細明體" w:cs="新細明體" w:hint="eastAsia"/>
          <w:b/>
          <w:sz w:val="36"/>
          <w:szCs w:val="36"/>
        </w:rPr>
        <w:t>須知</w:t>
      </w:r>
    </w:p>
    <w:p w:rsidR="00CF0337" w:rsidRDefault="00CF0337" w:rsidP="00CF0337">
      <w:pPr>
        <w:spacing w:line="520" w:lineRule="exact"/>
        <w:jc w:val="center"/>
        <w:rPr>
          <w:rFonts w:ascii="華康中圓體" w:eastAsia="華康中圓體" w:hAnsi="新細明體" w:cs="新細明體"/>
          <w:b/>
        </w:rPr>
      </w:pPr>
      <w:r w:rsidRPr="00CF0337">
        <w:rPr>
          <w:rFonts w:ascii="華康中圓體" w:eastAsia="華康中圓體" w:hAnsi="新細明體" w:cs="新細明體" w:hint="eastAsia"/>
          <w:b/>
        </w:rPr>
        <w:t>請參考尺寸表選擇適合的size</w:t>
      </w:r>
    </w:p>
    <w:p w:rsidR="00CF0337" w:rsidRPr="00CF0337" w:rsidRDefault="00CF0337" w:rsidP="00CF0337">
      <w:pPr>
        <w:spacing w:line="520" w:lineRule="exact"/>
        <w:jc w:val="center"/>
        <w:rPr>
          <w:rFonts w:ascii="華康中圓體" w:eastAsia="華康中圓體" w:hAnsi="新細明體" w:cs="新細明體"/>
          <w:b/>
        </w:rPr>
      </w:pPr>
    </w:p>
    <w:p w:rsidR="008706E6" w:rsidRDefault="004647DF">
      <w:r>
        <w:rPr>
          <w:noProof/>
        </w:rPr>
        <w:drawing>
          <wp:inline distT="0" distB="0" distL="0" distR="0">
            <wp:extent cx="5274310" cy="2971165"/>
            <wp:effectExtent l="0" t="0" r="254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8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E6" w:rsidRDefault="008706E6"/>
    <w:sectPr w:rsidR="008706E6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46" w:rsidRDefault="00606146">
      <w:r>
        <w:separator/>
      </w:r>
    </w:p>
  </w:endnote>
  <w:endnote w:type="continuationSeparator" w:id="0">
    <w:p w:rsidR="00606146" w:rsidRDefault="0060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altName w:val="Arial Unicode MS"/>
    <w:charset w:val="51"/>
    <w:family w:val="auto"/>
    <w:pitch w:val="variable"/>
    <w:sig w:usb0="00000001" w:usb1="00000000" w:usb2="01000408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63" w:rsidRDefault="00E16763" w:rsidP="00946B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763" w:rsidRDefault="00E16763" w:rsidP="006231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63" w:rsidRDefault="00E16763" w:rsidP="00946B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7FC">
      <w:rPr>
        <w:rStyle w:val="a6"/>
        <w:noProof/>
      </w:rPr>
      <w:t>5</w:t>
    </w:r>
    <w:r>
      <w:rPr>
        <w:rStyle w:val="a6"/>
      </w:rPr>
      <w:fldChar w:fldCharType="end"/>
    </w:r>
  </w:p>
  <w:p w:rsidR="00E16763" w:rsidRDefault="00E16763" w:rsidP="006231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46" w:rsidRDefault="00606146">
      <w:r>
        <w:separator/>
      </w:r>
    </w:p>
  </w:footnote>
  <w:footnote w:type="continuationSeparator" w:id="0">
    <w:p w:rsidR="00606146" w:rsidRDefault="0060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E78"/>
    <w:multiLevelType w:val="hybridMultilevel"/>
    <w:tmpl w:val="9A3A3F80"/>
    <w:lvl w:ilvl="0" w:tplc="B6E63E5C">
      <w:start w:val="1"/>
      <w:numFmt w:val="decimal"/>
      <w:lvlText w:val="%1.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67E4997"/>
    <w:multiLevelType w:val="hybridMultilevel"/>
    <w:tmpl w:val="CCC08490"/>
    <w:lvl w:ilvl="0" w:tplc="194CB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cs="Times New Roman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89240C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 w:tplc="1E74B60E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2A13F92"/>
    <w:multiLevelType w:val="hybridMultilevel"/>
    <w:tmpl w:val="15327776"/>
    <w:lvl w:ilvl="0" w:tplc="77A44602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eastAsia="新細明體" w:hint="eastAsia"/>
        <w:b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3228F6"/>
    <w:multiLevelType w:val="hybridMultilevel"/>
    <w:tmpl w:val="4BDEE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E90D21"/>
    <w:multiLevelType w:val="hybridMultilevel"/>
    <w:tmpl w:val="503A314E"/>
    <w:lvl w:ilvl="0" w:tplc="D19874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中黑體" w:eastAsia="華康中黑體"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257BB4"/>
    <w:multiLevelType w:val="hybridMultilevel"/>
    <w:tmpl w:val="F8E29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0F3D42"/>
    <w:multiLevelType w:val="hybridMultilevel"/>
    <w:tmpl w:val="92AC6F28"/>
    <w:lvl w:ilvl="0" w:tplc="77A44602">
      <w:start w:val="1"/>
      <w:numFmt w:val="decimal"/>
      <w:lvlText w:val="%1."/>
      <w:lvlJc w:val="left"/>
      <w:pPr>
        <w:tabs>
          <w:tab w:val="num" w:pos="1440"/>
        </w:tabs>
        <w:ind w:left="1724" w:hanging="284"/>
      </w:pPr>
      <w:rPr>
        <w:rFonts w:eastAsia="新細明體" w:hint="eastAsia"/>
        <w:b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1"/>
    <w:rsid w:val="000766DA"/>
    <w:rsid w:val="00086C15"/>
    <w:rsid w:val="000A4FC6"/>
    <w:rsid w:val="0017147A"/>
    <w:rsid w:val="0017360E"/>
    <w:rsid w:val="0019410D"/>
    <w:rsid w:val="001C1F41"/>
    <w:rsid w:val="002514B9"/>
    <w:rsid w:val="0025614A"/>
    <w:rsid w:val="00271E38"/>
    <w:rsid w:val="00284A6C"/>
    <w:rsid w:val="002A41A2"/>
    <w:rsid w:val="002E37BC"/>
    <w:rsid w:val="002F34F2"/>
    <w:rsid w:val="0034428D"/>
    <w:rsid w:val="00351FB2"/>
    <w:rsid w:val="00401DCC"/>
    <w:rsid w:val="00421CEB"/>
    <w:rsid w:val="00432F28"/>
    <w:rsid w:val="004647DF"/>
    <w:rsid w:val="00491818"/>
    <w:rsid w:val="0056707E"/>
    <w:rsid w:val="005E05CE"/>
    <w:rsid w:val="00606146"/>
    <w:rsid w:val="00614E37"/>
    <w:rsid w:val="00623101"/>
    <w:rsid w:val="00646F06"/>
    <w:rsid w:val="006550D1"/>
    <w:rsid w:val="00727D65"/>
    <w:rsid w:val="0076396A"/>
    <w:rsid w:val="008706E6"/>
    <w:rsid w:val="008814E3"/>
    <w:rsid w:val="00946B50"/>
    <w:rsid w:val="009777D2"/>
    <w:rsid w:val="009931D4"/>
    <w:rsid w:val="009B5361"/>
    <w:rsid w:val="00A01BD0"/>
    <w:rsid w:val="00A3380F"/>
    <w:rsid w:val="00A72AB3"/>
    <w:rsid w:val="00A923A8"/>
    <w:rsid w:val="00AA0FA7"/>
    <w:rsid w:val="00AB77FC"/>
    <w:rsid w:val="00B377F1"/>
    <w:rsid w:val="00B62878"/>
    <w:rsid w:val="00B71D42"/>
    <w:rsid w:val="00BD36E2"/>
    <w:rsid w:val="00BD785C"/>
    <w:rsid w:val="00C10D71"/>
    <w:rsid w:val="00C41FD3"/>
    <w:rsid w:val="00C561CE"/>
    <w:rsid w:val="00CA1364"/>
    <w:rsid w:val="00CF0337"/>
    <w:rsid w:val="00D50661"/>
    <w:rsid w:val="00D86DD5"/>
    <w:rsid w:val="00DB415B"/>
    <w:rsid w:val="00E1486B"/>
    <w:rsid w:val="00E16763"/>
    <w:rsid w:val="00E26038"/>
    <w:rsid w:val="00E96EF6"/>
    <w:rsid w:val="00EE3F72"/>
    <w:rsid w:val="00F2129C"/>
    <w:rsid w:val="00F91019"/>
    <w:rsid w:val="00FA5E32"/>
    <w:rsid w:val="00FC134F"/>
    <w:rsid w:val="00FE5690"/>
    <w:rsid w:val="00FE6FBA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1C0674-B80D-49D6-AE17-883B3584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033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1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23101"/>
    <w:rPr>
      <w:color w:val="0000FF"/>
      <w:u w:val="single"/>
    </w:rPr>
  </w:style>
  <w:style w:type="paragraph" w:styleId="a5">
    <w:name w:val="footer"/>
    <w:basedOn w:val="a"/>
    <w:rsid w:val="00623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23101"/>
  </w:style>
  <w:style w:type="paragraph" w:styleId="a7">
    <w:name w:val="header"/>
    <w:basedOn w:val="a"/>
    <w:link w:val="a8"/>
    <w:rsid w:val="009B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B5361"/>
    <w:rPr>
      <w:kern w:val="2"/>
    </w:rPr>
  </w:style>
  <w:style w:type="paragraph" w:styleId="a9">
    <w:name w:val="List Paragraph"/>
    <w:basedOn w:val="a"/>
    <w:uiPriority w:val="34"/>
    <w:qFormat/>
    <w:rsid w:val="00FC134F"/>
    <w:pPr>
      <w:ind w:leftChars="200" w:left="480"/>
    </w:pPr>
    <w:rPr>
      <w:rFonts w:ascii="Calibri" w:hAnsi="Calibri"/>
      <w:szCs w:val="22"/>
    </w:rPr>
  </w:style>
  <w:style w:type="paragraph" w:styleId="aa">
    <w:name w:val="Subtitle"/>
    <w:basedOn w:val="a"/>
    <w:next w:val="a"/>
    <w:link w:val="ab"/>
    <w:qFormat/>
    <w:rsid w:val="00E1486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E1486B"/>
    <w:rPr>
      <w:rFonts w:ascii="Cambria" w:hAnsi="Cambria" w:cs="Times New Roman"/>
      <w:i/>
      <w:iCs/>
      <w:kern w:val="2"/>
      <w:sz w:val="24"/>
      <w:szCs w:val="24"/>
    </w:rPr>
  </w:style>
  <w:style w:type="character" w:styleId="ac">
    <w:name w:val="Emphasis"/>
    <w:basedOn w:val="a0"/>
    <w:qFormat/>
    <w:rsid w:val="00CF0337"/>
    <w:rPr>
      <w:i/>
      <w:iCs/>
    </w:rPr>
  </w:style>
  <w:style w:type="character" w:styleId="ad">
    <w:name w:val="Strong"/>
    <w:basedOn w:val="a0"/>
    <w:qFormat/>
    <w:rsid w:val="00CF0337"/>
    <w:rPr>
      <w:b/>
      <w:bCs/>
    </w:rPr>
  </w:style>
  <w:style w:type="paragraph" w:styleId="ae">
    <w:name w:val="Title"/>
    <w:basedOn w:val="a"/>
    <w:next w:val="a"/>
    <w:link w:val="af"/>
    <w:qFormat/>
    <w:rsid w:val="00CF03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CF033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basedOn w:val="a0"/>
    <w:link w:val="1"/>
    <w:rsid w:val="00CF0337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39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7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2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tuctcamp.pixnet.net/blo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ctuctcamp.pixnet.net/blo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TUCTcam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1F72-D67D-4DC7-8D3B-4FFEE6A3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Links>
    <vt:vector size="18" baseType="variant">
      <vt:variant>
        <vt:i4>1441823</vt:i4>
      </vt:variant>
      <vt:variant>
        <vt:i4>6</vt:i4>
      </vt:variant>
      <vt:variant>
        <vt:i4>0</vt:i4>
      </vt:variant>
      <vt:variant>
        <vt:i4>5</vt:i4>
      </vt:variant>
      <vt:variant>
        <vt:lpwstr>http://nctuctcamp.pixnet.net/blog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mailto:NCTUCTcamp@gmail.com</vt:lpwstr>
      </vt:variant>
      <vt:variant>
        <vt:lpwstr/>
      </vt:variant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http://nctuctcamp.pixnet.net/blog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國立交通大學傳播與科技學系</dc:title>
  <dc:subject/>
  <dc:creator>user</dc:creator>
  <cp:keywords/>
  <cp:lastModifiedBy>ACER</cp:lastModifiedBy>
  <cp:revision>28</cp:revision>
  <dcterms:created xsi:type="dcterms:W3CDTF">2015-01-14T07:17:00Z</dcterms:created>
  <dcterms:modified xsi:type="dcterms:W3CDTF">2015-03-14T09:06:00Z</dcterms:modified>
</cp:coreProperties>
</file>