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7C1F0" w14:textId="16834473" w:rsidR="00D12A5B" w:rsidRPr="0022197C" w:rsidRDefault="00F574AA" w:rsidP="00F574AA">
      <w:pPr>
        <w:jc w:val="center"/>
        <w:rPr>
          <w:rFonts w:ascii="新細明體" w:hAnsi="新細明體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22197C">
        <w:rPr>
          <w:rFonts w:ascii="新細明體" w:hAnsi="新細明體"/>
          <w:b/>
          <w:bCs/>
          <w:color w:val="000000" w:themeColor="text1"/>
          <w:sz w:val="28"/>
          <w:szCs w:val="28"/>
        </w:rPr>
        <w:t>桃園</w:t>
      </w:r>
      <w:r w:rsidRPr="0022197C">
        <w:rPr>
          <w:rFonts w:ascii="新細明體" w:hAnsi="新細明體" w:hint="eastAsia"/>
          <w:b/>
          <w:bCs/>
          <w:color w:val="000000" w:themeColor="text1"/>
          <w:sz w:val="28"/>
          <w:szCs w:val="28"/>
        </w:rPr>
        <w:t>市</w:t>
      </w:r>
      <w:r w:rsidRPr="0022197C">
        <w:rPr>
          <w:rFonts w:ascii="新細明體" w:hAnsi="新細明體"/>
          <w:b/>
          <w:bCs/>
          <w:color w:val="000000" w:themeColor="text1"/>
          <w:sz w:val="28"/>
          <w:szCs w:val="28"/>
        </w:rPr>
        <w:t>立平鎮高中</w:t>
      </w:r>
      <w:r w:rsidRPr="0022197C">
        <w:rPr>
          <w:rFonts w:ascii="新細明體" w:hAnsi="新細明體" w:hint="eastAsia"/>
          <w:b/>
          <w:bCs/>
          <w:color w:val="000000" w:themeColor="text1"/>
          <w:sz w:val="28"/>
          <w:szCs w:val="28"/>
        </w:rPr>
        <w:t>114</w:t>
      </w:r>
      <w:r w:rsidRPr="0022197C">
        <w:rPr>
          <w:rFonts w:ascii="新細明體" w:hAnsi="新細明體"/>
          <w:b/>
          <w:bCs/>
          <w:color w:val="000000" w:themeColor="text1"/>
          <w:sz w:val="28"/>
          <w:szCs w:val="28"/>
        </w:rPr>
        <w:t>學年度   第</w:t>
      </w:r>
      <w:r w:rsidRPr="0022197C">
        <w:rPr>
          <w:rFonts w:ascii="新細明體" w:hAnsi="新細明體" w:hint="eastAsia"/>
          <w:b/>
          <w:bCs/>
          <w:color w:val="000000" w:themeColor="text1"/>
          <w:sz w:val="28"/>
          <w:szCs w:val="28"/>
        </w:rPr>
        <w:t>二</w:t>
      </w:r>
      <w:r w:rsidRPr="0022197C">
        <w:rPr>
          <w:rFonts w:ascii="新細明體" w:hAnsi="新細明體"/>
          <w:b/>
          <w:bCs/>
          <w:color w:val="000000" w:themeColor="text1"/>
          <w:sz w:val="28"/>
          <w:szCs w:val="28"/>
        </w:rPr>
        <w:t xml:space="preserve">學期  </w:t>
      </w:r>
      <w:r w:rsidRPr="0022197C">
        <w:rPr>
          <w:rFonts w:ascii="新細明體" w:hAnsi="新細明體" w:hint="eastAsia"/>
          <w:b/>
          <w:bCs/>
          <w:color w:val="000000" w:themeColor="text1"/>
          <w:sz w:val="28"/>
          <w:szCs w:val="28"/>
        </w:rPr>
        <w:t>高一</w:t>
      </w:r>
      <w:r w:rsidRPr="0022197C">
        <w:rPr>
          <w:rFonts w:ascii="新細明體" w:hAnsi="新細明體"/>
          <w:b/>
          <w:bCs/>
          <w:color w:val="000000" w:themeColor="text1"/>
          <w:sz w:val="28"/>
          <w:szCs w:val="28"/>
        </w:rPr>
        <w:t>體育科常識</w:t>
      </w:r>
      <w:r w:rsidRPr="0022197C">
        <w:rPr>
          <w:rFonts w:ascii="新細明體" w:hAnsi="新細明體" w:hint="eastAsia"/>
          <w:b/>
          <w:bCs/>
          <w:color w:val="000000" w:themeColor="text1"/>
          <w:sz w:val="28"/>
          <w:szCs w:val="28"/>
        </w:rPr>
        <w:t>題庫</w:t>
      </w:r>
    </w:p>
    <w:p w14:paraId="44E59B76" w14:textId="3789D3BC" w:rsidR="00F574AA" w:rsidRPr="0022197C" w:rsidRDefault="00F574AA" w:rsidP="00F574AA">
      <w:pPr>
        <w:rPr>
          <w:rFonts w:ascii="新細明體" w:hAnsi="新細明體"/>
          <w:color w:val="000000" w:themeColor="text1"/>
        </w:rPr>
      </w:pPr>
    </w:p>
    <w:p w14:paraId="3D8CB348" w14:textId="26B8CECA" w:rsidR="00F574AA" w:rsidRPr="0022197C" w:rsidRDefault="00F574AA" w:rsidP="00F574AA">
      <w:pPr>
        <w:rPr>
          <w:rFonts w:ascii="新細明體" w:eastAsia="新細明體" w:hAnsi="新細明體"/>
          <w:color w:val="000000" w:themeColor="text1"/>
          <w:kern w:val="0"/>
          <w:sz w:val="20"/>
        </w:rPr>
      </w:pPr>
      <w:r w:rsidRPr="0022197C">
        <w:rPr>
          <w:rFonts w:ascii="新細明體" w:eastAsia="新細明體" w:hAnsi="新細明體" w:hint="eastAsia"/>
          <w:color w:val="000000" w:themeColor="text1"/>
          <w:kern w:val="0"/>
          <w:sz w:val="20"/>
        </w:rPr>
        <w:t>第一部份　是非題</w:t>
      </w:r>
    </w:p>
    <w:p w14:paraId="10C51D55" w14:textId="2D009E2D" w:rsidR="00F574AA" w:rsidRPr="0022197C" w:rsidRDefault="00F574AA" w:rsidP="00F574AA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 xml:space="preserve">( ╳ ) 1.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跳遠是古代奧運最初比賽項目。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出處》p5</w:t>
      </w:r>
    </w:p>
    <w:p w14:paraId="0F9D78CB" w14:textId="0BC0EF94" w:rsidR="00F574AA" w:rsidRPr="0022197C" w:rsidRDefault="00F574AA" w:rsidP="00F574AA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1" w:name="_Hlk230081553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 xml:space="preserve">( ○ ) 2.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為倡議復興古代奧運而奔走的倡導者為古伯丁。</w:t>
      </w:r>
      <w:bookmarkEnd w:id="1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出處》p6</w:t>
      </w:r>
    </w:p>
    <w:p w14:paraId="6C1C1CCF" w14:textId="03B3C255" w:rsidR="00F574AA" w:rsidRPr="0022197C" w:rsidRDefault="00F574AA" w:rsidP="00F574AA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2" w:name="_Hlk230081594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 xml:space="preserve">( ○ ) 3.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國際奧林匹克委員會創立於巴黎。</w:t>
      </w:r>
      <w:bookmarkEnd w:id="2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出處》p6</w:t>
      </w:r>
    </w:p>
    <w:p w14:paraId="06B62F47" w14:textId="2232E7E2" w:rsidR="00F574AA" w:rsidRPr="0022197C" w:rsidRDefault="00F574AA" w:rsidP="00F574AA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 xml:space="preserve">( ╳ ) 4.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倫敦在獲得奧運主辦權後，積極展開招商贊助，首度成功將奧運商業化。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出處》p9</w:t>
      </w:r>
    </w:p>
    <w:p w14:paraId="3E53E098" w14:textId="15F69B00" w:rsidR="00F574AA" w:rsidRPr="0022197C" w:rsidRDefault="00F574AA" w:rsidP="00F574AA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 xml:space="preserve">( ╳ ) 5.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現代奧運源自於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1894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年。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出處》p6</w:t>
      </w:r>
    </w:p>
    <w:p w14:paraId="3DF344AE" w14:textId="30A516EF" w:rsidR="00F574AA" w:rsidRPr="0022197C" w:rsidRDefault="00F574AA" w:rsidP="00F574AA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 xml:space="preserve">( ○ ) 6.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古代奧運賽會期間，凡參加競技盛會者，皆不得隨身攜帶武器。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出處》p5</w:t>
      </w:r>
    </w:p>
    <w:p w14:paraId="396CD7B2" w14:textId="486D90B0" w:rsidR="00F574AA" w:rsidRPr="0022197C" w:rsidRDefault="00F574AA" w:rsidP="00F574AA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 xml:space="preserve">( ○ ) 7.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古代奧運的技擊項目有角力和拳擊、賽馬和賽戰車。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出處》p5</w:t>
      </w:r>
    </w:p>
    <w:p w14:paraId="302B0810" w14:textId="2E547CD1" w:rsidR="00F574AA" w:rsidRPr="0022197C" w:rsidRDefault="00F574AA" w:rsidP="00F574AA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 xml:space="preserve">( ╳ ) 8.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2000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年國際奧會新修訂規章，明確提及所有新增加的運動項目必須男、女選手皆可參賽。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出處》p8</w:t>
      </w:r>
    </w:p>
    <w:p w14:paraId="40483406" w14:textId="7A451F56" w:rsidR="00F574AA" w:rsidRPr="0022197C" w:rsidRDefault="00F574AA" w:rsidP="00F574AA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3" w:name="_Hlk230082974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 xml:space="preserve">( ╳ ) 9.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國際奧會明文規定，只有對運動賽事具有貢獻者才有資格成為奧運火炬手。</w:t>
      </w:r>
      <w:bookmarkEnd w:id="3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出處》p12</w:t>
      </w:r>
    </w:p>
    <w:p w14:paraId="77CE329A" w14:textId="091BC42E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1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0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現代奧運的宗旨在於促進世界和平。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p4</w:t>
      </w:r>
    </w:p>
    <w:p w14:paraId="6A5FBBDC" w14:textId="4284154F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4" w:name="_Hlk230081628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 xml:space="preserve"> 11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古代奧運發源於古代羅馬帝國。</w:t>
      </w:r>
      <w:bookmarkEnd w:id="4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p4</w:t>
      </w:r>
    </w:p>
    <w:p w14:paraId="01EAC98A" w14:textId="583995F6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12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第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屆現代奧運在巴黎舉辦。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p6</w:t>
      </w:r>
    </w:p>
    <w:p w14:paraId="37171AFD" w14:textId="5D32FB1D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13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出現准許女性參加奧運的條文始於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1928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年。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p8</w:t>
      </w:r>
    </w:p>
    <w:p w14:paraId="39410B2D" w14:textId="279D7E55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14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根據《奧林匹克憲章》，奧林匹克精神包含「參與原則」、「競爭原則」、「公正原則」、「友誼原則」和「奮鬥原則」。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p7</w:t>
      </w:r>
    </w:p>
    <w:p w14:paraId="046C9321" w14:textId="0C55C6D0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1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很多研究證實，耐力性運動訓練可以有效減低慢性疾病的發生。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p18</w:t>
      </w:r>
    </w:p>
    <w:p w14:paraId="5C7E91E7" w14:textId="32875AEB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5" w:name="_Hlk230081744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16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心肺耐力常被稱為心肺適能或有氧適能。</w:t>
      </w:r>
      <w:bookmarkEnd w:id="5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p19</w:t>
      </w:r>
    </w:p>
    <w:p w14:paraId="49141A67" w14:textId="1DB38B22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17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任何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運動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如果能夠達到合適的脈搏數，並維持一段夠長的時間，就是提升心肺耐力最好的運動。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p20</w:t>
      </w:r>
    </w:p>
    <w:p w14:paraId="46CB9206" w14:textId="0BF4E2AD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18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教育部體適能計量運動目標心跳率下限＝最大心跳率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×60%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p23</w:t>
      </w:r>
    </w:p>
    <w:p w14:paraId="4B289116" w14:textId="34D838A3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19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跑步時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必須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頭部與軀幹保持成直線，身體向前傾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15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至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30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度，眼睛看著前方，頸椎用力繃緊，下巴縮，雙肘屈，略大於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90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度，前腿抬膝約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45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度，小腿自然下垂踝鬆，後腿腳尖蹬地。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p27</w:t>
      </w:r>
    </w:p>
    <w:p w14:paraId="7CD06BA1" w14:textId="30C10EF5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20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行政院衛生福利部每年公布的十大死因中，多項疾病均與心肺功能的退化有關，例如心臟病、肺部疾病、糖尿病等。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p18</w:t>
      </w:r>
    </w:p>
    <w:p w14:paraId="2F48EC90" w14:textId="65D6412C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21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人從出生到死亡，無時無刻都需要靠心臟、肺臟、血管系統正常運轉，以提供身體所需的氧氣和營養素，並排除代謝產生的廢物和二氧化碳。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p19</w:t>
      </w:r>
    </w:p>
    <w:p w14:paraId="1E3202A9" w14:textId="7B2788F7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6" w:name="_Hlk230081790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22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所謂有氧的參與是指非常激烈的進行運動。</w:t>
      </w:r>
      <w:bookmarkEnd w:id="6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p20</w:t>
      </w:r>
    </w:p>
    <w:p w14:paraId="3DB3C4C2" w14:textId="780C9074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23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慢跑、快走、游泳等都是常被推薦的有氧運動。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p20</w:t>
      </w:r>
    </w:p>
    <w:p w14:paraId="349024D0" w14:textId="3E80612C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24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一般運動強度不容易精準的控制在某一個強度，所以以一個範圍強度是比較容易掌握的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方法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。</w:t>
      </w:r>
    </w:p>
    <w:p w14:paraId="18E10D57" w14:textId="77777777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843" w:hanging="709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p22</w:t>
      </w:r>
    </w:p>
    <w:p w14:paraId="7C6D20BF" w14:textId="0BE24D23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lastRenderedPageBreak/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25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腳踏車除了是交通工具外，也可用來旅行、比賽、休閒活動，更可以用來提高體適能。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p25</w:t>
      </w:r>
    </w:p>
    <w:p w14:paraId="4AF0812B" w14:textId="6964F7F1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26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一般生活中，常常有許多行為如爬多層的樓梯、趕車的小跑步、走山徑步道等，讓自己覺得恐慌或幾乎喘不過氣來，被迫要停下來休息，就是心肺耐力可能不及格的警訊。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p19</w:t>
      </w:r>
    </w:p>
    <w:p w14:paraId="0636913D" w14:textId="0A25435A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27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心肺耐力是指身體為了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提供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持續短時間運動，輸送氧氣及營養至重要器官的能力。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p19</w:t>
      </w:r>
    </w:p>
    <w:p w14:paraId="09E02782" w14:textId="52959508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28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氧氣運輸的功能稱為身體攝氧能力，是評量心肺耐力的最佳指標，包括肺臟吸入氧氣的能力、心臟血管輸送氧氣的能力及肌肉系統運用氧的能力。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p19</w:t>
      </w:r>
    </w:p>
    <w:p w14:paraId="168F7C5F" w14:textId="4F833CBB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29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提升心肺耐力必須持續性的運動，且運動時間至少要在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30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分鐘以上。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p20</w:t>
      </w:r>
    </w:p>
    <w:p w14:paraId="1EA3D3D3" w14:textId="78BDB031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30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改善心肺耐力之運動訓練計畫，應該是全班一致來擬定。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p21</w:t>
      </w:r>
    </w:p>
    <w:p w14:paraId="7D37F33A" w14:textId="201D34F9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31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有氧舞蹈因為動作中包含步行、跑步、跳躍的基本型式，所以需要講究鞋子。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p26</w:t>
      </w:r>
    </w:p>
    <w:p w14:paraId="059D96DD" w14:textId="718FBFF5" w:rsidR="009214BE" w:rsidRPr="0022197C" w:rsidRDefault="009214BE" w:rsidP="009214BE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32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血液中鈣、鎂離子濃度過高會導致抽筋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p39</w:t>
      </w:r>
    </w:p>
    <w:p w14:paraId="70AA1064" w14:textId="631EB802" w:rsidR="009214BE" w:rsidRPr="0022197C" w:rsidRDefault="009214BE" w:rsidP="009214BE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33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抽筋在各項運動中屬於常見的問題，正確的處理除了可以快速的消除疼痛，更能避免運動傷害的擴大。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p36</w:t>
      </w:r>
    </w:p>
    <w:p w14:paraId="0D2764E2" w14:textId="2C861EC9" w:rsidR="009214BE" w:rsidRPr="0022197C" w:rsidRDefault="009214BE" w:rsidP="009214BE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7" w:name="_Hlk230081849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3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若白天過度運動，使得身體肌肉過度疲勞，或是情緒緊張造成肌肉無法放鬆，也有可能突發抽筋現象。</w:t>
      </w:r>
      <w:bookmarkEnd w:id="7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p38</w:t>
      </w:r>
    </w:p>
    <w:p w14:paraId="6A944214" w14:textId="0B5E33A0" w:rsidR="009214BE" w:rsidRPr="0022197C" w:rsidRDefault="009214BE" w:rsidP="009214BE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35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PNF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伸展方式適合增加柔軟度，不適合處理抽筋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p40</w:t>
      </w:r>
    </w:p>
    <w:p w14:paraId="31491E00" w14:textId="6DEE76D2" w:rsidR="009214BE" w:rsidRPr="0022197C" w:rsidRDefault="009214BE" w:rsidP="009214BE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36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大量流汗後攝取過量具有利尿效果的咖啡、茶飲料、服用利尿劑藥物，使得體液電解質流失且來不及補充，會導致鈉、鉀等電解質不平衡而引發肌肉痙攣。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p37</w:t>
      </w:r>
    </w:p>
    <w:p w14:paraId="30AE0DC9" w14:textId="086D9EF8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8" w:name="_Hlk230081915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37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4×100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公尺接力賽跑，第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棒隊員以右手持棒，採用蹲踞式起跑。</w:t>
      </w:r>
      <w:bookmarkEnd w:id="8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p73</w:t>
      </w:r>
    </w:p>
    <w:p w14:paraId="414EEAF9" w14:textId="29FA5FFA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38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4×100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公尺接力賽跑，為了達到高速度傳、接棒，接棒隊員都要採用不看棒的方式接棒。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p77</w:t>
      </w:r>
    </w:p>
    <w:p w14:paraId="0B5CB2C8" w14:textId="0540B4B8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3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9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4×100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公尺接力賽跑的第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、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棒要沿著跑道內側向前快跑，以右手將接力棒分別傳給第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、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棒隊員的左手為佳。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p77</w:t>
      </w:r>
    </w:p>
    <w:p w14:paraId="77355491" w14:textId="23FB0229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40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4×100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公尺接力賽跑的每一接力區長度為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p80</w:t>
      </w:r>
    </w:p>
    <w:p w14:paraId="3EE6F68B" w14:textId="6D740408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9" w:name="_Hlk230083157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41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4×100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公尺接力賽跑，第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棒開始搶跑道。</w:t>
      </w:r>
      <w:bookmarkEnd w:id="9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p80</w:t>
      </w:r>
    </w:p>
    <w:p w14:paraId="64144927" w14:textId="3B92DF1C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10" w:name="_Hlk230082057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42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籃球投籃時，球置於手掌中及自然張開之五指間，食指與中指在球中央的位置，掌心要貼球。</w:t>
      </w:r>
    </w:p>
    <w:bookmarkEnd w:id="10"/>
    <w:p w14:paraId="79474EC2" w14:textId="77777777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1701" w:hanging="709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p103</w:t>
      </w:r>
    </w:p>
    <w:p w14:paraId="440A56DC" w14:textId="1FDF8C1D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43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籃球比賽進攻球隊在傳球時，球無意間碰觸到裁判身體，如球出界算違例，如在界內則繼續比賽。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p117</w:t>
      </w:r>
    </w:p>
    <w:p w14:paraId="7F4B1F30" w14:textId="5B3C23A7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44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籃球比賽的防守取位，防守者與進攻者保持一隻手臂的適當距離。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p106</w:t>
      </w:r>
    </w:p>
    <w:p w14:paraId="7BD5CFC5" w14:textId="2D30920B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4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籃球投籃時，上半身後仰，雙膝伸直，雙腳與肩同寬並平分身體重心。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p103</w:t>
      </w:r>
    </w:p>
    <w:p w14:paraId="4E103AB1" w14:textId="7451DEC5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11" w:name="_Hlk230083221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46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籃球比賽中，每隊在下半場最後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分鐘內最多給予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次暫停。</w:t>
      </w:r>
      <w:bookmarkEnd w:id="11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p117</w:t>
      </w:r>
    </w:p>
    <w:p w14:paraId="47ED45CE" w14:textId="76F3A88C" w:rsidR="00616BFC" w:rsidRPr="0022197C" w:rsidRDefault="00616BFC" w:rsidP="00616BFC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12" w:name="_Hlk230082146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47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排球比賽時，舉球員主要是以高手傳球動作，將球傳給攻擊手來進行各種攻擊戰術。</w:t>
      </w:r>
      <w:bookmarkEnd w:id="12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p125</w:t>
      </w:r>
    </w:p>
    <w:p w14:paraId="1A18A68E" w14:textId="4DC82076" w:rsidR="00616BFC" w:rsidRPr="0022197C" w:rsidRDefault="00616BFC" w:rsidP="00616BFC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48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排球比賽時，在攻擊區的定點扣球，大致可分為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號位置及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5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號位置的扣球。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p126</w:t>
      </w:r>
    </w:p>
    <w:p w14:paraId="0B2A4125" w14:textId="4A4F1289" w:rsidR="00616BFC" w:rsidRPr="0022197C" w:rsidRDefault="00616BFC" w:rsidP="00616BFC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49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正式排球比賽是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6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人制，在球場內的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6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個人是以順時針方向進行輪轉來輪流發球。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p127</w:t>
      </w:r>
    </w:p>
    <w:p w14:paraId="6F11D65F" w14:textId="2D97420A" w:rsidR="00616BFC" w:rsidRPr="0022197C" w:rsidRDefault="00616BFC" w:rsidP="00616BFC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lastRenderedPageBreak/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50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排球比賽時，發球員在完成發球之後，不得觸及球場以內的地面區域，必須一直在球場外面。</w:t>
      </w:r>
    </w:p>
    <w:p w14:paraId="1A59E19E" w14:textId="77777777" w:rsidR="00616BFC" w:rsidRPr="0022197C" w:rsidRDefault="00616BFC" w:rsidP="00616BFC">
      <w:pPr>
        <w:autoSpaceDE w:val="0"/>
        <w:autoSpaceDN w:val="0"/>
        <w:adjustRightInd w:val="0"/>
        <w:spacing w:afterLines="50" w:after="180"/>
        <w:ind w:left="1701" w:hanging="709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p133</w:t>
      </w:r>
    </w:p>
    <w:p w14:paraId="47F7F02F" w14:textId="1ECD5127" w:rsidR="00616BFC" w:rsidRPr="0022197C" w:rsidRDefault="00616BFC" w:rsidP="00616BFC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5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排球比賽接發球的動作，除了使用低手傳球動作之外，也可以使用高手傳球動作來進行傳球，但是球不可以有明顯停留在手上的情形。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p123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133</w:t>
      </w:r>
    </w:p>
    <w:p w14:paraId="0F4F3B65" w14:textId="14B910D3" w:rsidR="0001196F" w:rsidRPr="0022197C" w:rsidRDefault="0001196F" w:rsidP="0001196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13" w:name="_Hlk230082329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52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羽球比賽時，球員因不慎滑入網下而妨礙或干擾對方，或球拍離手拋入對方場地，因為不是故意的，所以不屬犯規行為。</w:t>
      </w:r>
      <w:bookmarkEnd w:id="13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p146</w:t>
      </w:r>
    </w:p>
    <w:p w14:paraId="1D3CE55E" w14:textId="11A63122" w:rsidR="0001196F" w:rsidRPr="0022197C" w:rsidRDefault="0001196F" w:rsidP="0001196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53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羽球比賽發球方發球時，球雖還沒過網，但接發球方為取得有效攻擊可以越網擊球。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p146</w:t>
      </w:r>
    </w:p>
    <w:p w14:paraId="44380138" w14:textId="2A9A5AFF" w:rsidR="0001196F" w:rsidRPr="0022197C" w:rsidRDefault="0001196F" w:rsidP="0001196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</w:pPr>
      <w:bookmarkStart w:id="14" w:name="_Hlk230082365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54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在正式的羽球比賽中，除比賽另有規定外，一般比賽採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局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勝制，由先得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分者獲勝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局。</w:t>
      </w:r>
    </w:p>
    <w:bookmarkEnd w:id="14"/>
    <w:p w14:paraId="3393926B" w14:textId="77777777" w:rsidR="0001196F" w:rsidRPr="0022197C" w:rsidRDefault="0001196F" w:rsidP="0001196F">
      <w:pPr>
        <w:autoSpaceDE w:val="0"/>
        <w:autoSpaceDN w:val="0"/>
        <w:adjustRightInd w:val="0"/>
        <w:spacing w:afterLines="50" w:after="180"/>
        <w:ind w:left="1701" w:hanging="709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p146</w:t>
      </w:r>
    </w:p>
    <w:p w14:paraId="1B2DB292" w14:textId="38B9761E" w:rsidR="0001196F" w:rsidRPr="0022197C" w:rsidRDefault="0001196F" w:rsidP="0001196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55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當羽球落於球員頭頂前上方或右前上方，高度約在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至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2.5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公尺時，最適合使用反拍殺球。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p140</w:t>
      </w:r>
    </w:p>
    <w:p w14:paraId="7D237AE5" w14:textId="3DF52162" w:rsidR="0001196F" w:rsidRPr="0022197C" w:rsidRDefault="0001196F" w:rsidP="0001196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5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簡單的說，羽球的正手拍指的是球拍運行的方向以掌心向前，而反手拍則是以手背先行。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p139</w:t>
      </w:r>
    </w:p>
    <w:p w14:paraId="00E196A7" w14:textId="7E6B784E" w:rsidR="0001196F" w:rsidRPr="0022197C" w:rsidRDefault="0001196F" w:rsidP="0001196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57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桌球運動中的「單步」步法，具有移位簡單、靈活、重心平穩等特點，一般用於離身體不遠的小範圍移動。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p158</w:t>
      </w:r>
    </w:p>
    <w:p w14:paraId="37066336" w14:textId="6E3A8C0F" w:rsidR="0001196F" w:rsidRPr="0022197C" w:rsidRDefault="0001196F" w:rsidP="0001196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15" w:name="_Hlk230082404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58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桌球比賽發球選手明顯違反有效的發球規定時，可重新發球。</w:t>
      </w:r>
      <w:bookmarkEnd w:id="15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p169</w:t>
      </w:r>
    </w:p>
    <w:p w14:paraId="5594E26F" w14:textId="740C3C56" w:rsidR="0001196F" w:rsidRPr="0022197C" w:rsidRDefault="0001196F" w:rsidP="0001196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59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桌球比賽發球順序發生錯誤，在發現錯誤前已得之分數均不算數。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p169</w:t>
      </w:r>
    </w:p>
    <w:p w14:paraId="111B8D7C" w14:textId="4495F345" w:rsidR="0001196F" w:rsidRPr="0022197C" w:rsidRDefault="0001196F" w:rsidP="0001196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16" w:name="_Hlk230082440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60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桌球發球時，球和球拍應在檯面的水平面上，並在端線後擊球。</w:t>
      </w:r>
      <w:bookmarkEnd w:id="16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p169</w:t>
      </w:r>
    </w:p>
    <w:p w14:paraId="11DA8F83" w14:textId="77364927" w:rsidR="0001196F" w:rsidRPr="0022197C" w:rsidRDefault="0001196F" w:rsidP="0001196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61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桌球比賽中，球員的非執拍手不可觸及比賽檯面。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p169</w:t>
      </w:r>
    </w:p>
    <w:p w14:paraId="5227ABDE" w14:textId="196EFA42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62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以水平面為基準，捷泳打腿時往下用力，往上抬不用力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p51</w:t>
      </w:r>
    </w:p>
    <w:p w14:paraId="368A0A1D" w14:textId="36460D2E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17" w:name="_Hlk230082476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63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捷泳手臂入水位置應於肩膀正前方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。</w:t>
      </w:r>
      <w:bookmarkEnd w:id="17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p52</w:t>
      </w:r>
    </w:p>
    <w:p w14:paraId="2C769BFC" w14:textId="4BC427A1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64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仰泳划水軌跡呈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S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形的動作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p59</w:t>
      </w:r>
    </w:p>
    <w:p w14:paraId="1B0889EB" w14:textId="7429F706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18" w:name="_Hlk230082522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65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捷泳換氣時，可依個人習慣採單邊（左、右側）或兩邊（左、右側輪換）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。</w:t>
      </w:r>
      <w:bookmarkEnd w:id="18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p53</w:t>
      </w:r>
    </w:p>
    <w:p w14:paraId="5AAD7583" w14:textId="00339BB5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66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捷泳打腿時，上抬腿以腳跟微露出水面為基準，下踢腿深度約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至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45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公分左右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p51</w:t>
      </w:r>
    </w:p>
    <w:p w14:paraId="662700BF" w14:textId="17EE71A9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19" w:name="_Hlk230082766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67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排球運動是個人運動項目，不需要與其他人合作。</w:t>
      </w:r>
      <w:bookmarkEnd w:id="19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p122</w:t>
      </w:r>
    </w:p>
    <w:p w14:paraId="24648D95" w14:textId="15CF8E95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68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排球運動中的接發球、舉球以及扣球等動作環節，彼此都是相互影響與關聯的。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p122</w:t>
      </w:r>
    </w:p>
    <w:p w14:paraId="31851756" w14:textId="75CAAC93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69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排球比賽在進行接發球或傳球動作時，必須隨時移動身體，將身體移動到來球落下的位置，並搭配合適的傳接球動作，如此較能順利完成有效的傳接球。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p123</w:t>
      </w:r>
    </w:p>
    <w:p w14:paraId="1273097C" w14:textId="68C96F5C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70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排球比賽時，舉球員是掌握排球比賽攻擊戰術的關鍵人物。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p125</w:t>
      </w:r>
    </w:p>
    <w:p w14:paraId="3C083523" w14:textId="74CEFB81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71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排球比賽時，當發生「發球犯規」的情形，不用太過擔心，只會被裁判警告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次，再重新發球就好。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p133</w:t>
      </w:r>
    </w:p>
    <w:p w14:paraId="21EB4673" w14:textId="022E471D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20" w:name="_Hlk230082585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72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排球比賽接發球的動作只能使用低手傳球動作，不可以使用高手傳球動作來作為接發球動作。</w:t>
      </w:r>
    </w:p>
    <w:bookmarkEnd w:id="20"/>
    <w:p w14:paraId="59FA6F3C" w14:textId="77777777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1843" w:hanging="709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p123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133</w:t>
      </w:r>
    </w:p>
    <w:p w14:paraId="0CC307AC" w14:textId="1567C489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21" w:name="_Hlk230082636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7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排球運動的流程依序為發球－接發球－舉球－攻擊－攔網－防守。</w:t>
      </w:r>
      <w:bookmarkEnd w:id="21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p122</w:t>
      </w:r>
    </w:p>
    <w:p w14:paraId="68AC6031" w14:textId="16AD6151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lastRenderedPageBreak/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74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排球比賽中用低手傳球動作接發球，當發現球沒有傳好，在球落下時要趕緊再補傳一次給隊友。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p122</w:t>
      </w:r>
    </w:p>
    <w:p w14:paraId="069068DF" w14:textId="1657B00D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75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6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人制排球比賽，一般初學者適合用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人接發球隊形。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p127</w:t>
      </w:r>
    </w:p>
    <w:p w14:paraId="2D44F4B1" w14:textId="307B0929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76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6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人制排球比賽，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5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人接發球隊形適合具備基礎能力的球員。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p127</w:t>
      </w:r>
    </w:p>
    <w:p w14:paraId="4BA35BE5" w14:textId="1EE80D93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77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排球比賽接發球的動作，若球有明顯停留在手上或身體任何一部位時，視為「持球」犯規。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p133</w:t>
      </w:r>
    </w:p>
    <w:p w14:paraId="5CEA6340" w14:textId="7E1431F1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78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排球比賽中，先發球員被替補下場後，若原本位置需要再換人，需由原本的球員替補重新上場。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p133</w:t>
      </w:r>
    </w:p>
    <w:p w14:paraId="2612E9E3" w14:textId="4F0AA202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79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排球比賽時，隊長胸前號碼上方應有一條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8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×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公分的橫帶作為區別。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p132</w:t>
      </w:r>
    </w:p>
    <w:p w14:paraId="1FCEF195" w14:textId="48BAF701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80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排球比賽時，同一隊球員上場比賽需要穿著一致的服裝，但自由球員應穿著不同顏色的球衣作為識別。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p132</w:t>
      </w:r>
    </w:p>
    <w:p w14:paraId="1AE1EABC" w14:textId="07983008" w:rsidR="00F574AA" w:rsidRPr="0022197C" w:rsidRDefault="00F574AA" w:rsidP="00D73558">
      <w:pPr>
        <w:rPr>
          <w:color w:val="000000" w:themeColor="text1"/>
        </w:rPr>
      </w:pPr>
    </w:p>
    <w:p w14:paraId="7C6A12D7" w14:textId="77777777" w:rsidR="007515F4" w:rsidRPr="0022197C" w:rsidRDefault="007515F4" w:rsidP="00F574AA">
      <w:pPr>
        <w:rPr>
          <w:rFonts w:ascii="新細明體" w:eastAsia="新細明體" w:hAnsi="新細明體"/>
          <w:color w:val="000000" w:themeColor="text1"/>
          <w:sz w:val="20"/>
        </w:rPr>
      </w:pPr>
    </w:p>
    <w:p w14:paraId="1D6F49AE" w14:textId="0C61ADB5" w:rsidR="007515F4" w:rsidRPr="0022197C" w:rsidRDefault="007515F4" w:rsidP="00F574AA">
      <w:pPr>
        <w:rPr>
          <w:rFonts w:ascii="新細明體" w:eastAsia="新細明體" w:hAnsi="新細明體"/>
          <w:color w:val="000000" w:themeColor="text1"/>
          <w:sz w:val="20"/>
        </w:rPr>
      </w:pPr>
      <w:r w:rsidRPr="0022197C">
        <w:rPr>
          <w:rFonts w:ascii="新細明體" w:eastAsia="新細明體" w:hAnsi="新細明體" w:hint="eastAsia"/>
          <w:color w:val="000000" w:themeColor="text1"/>
          <w:sz w:val="20"/>
        </w:rPr>
        <w:t>第二部份　選擇題</w:t>
      </w:r>
    </w:p>
    <w:p w14:paraId="1A51A5F0" w14:textId="4957AFF8" w:rsidR="007515F4" w:rsidRPr="0022197C" w:rsidRDefault="007515F4" w:rsidP="00F574AA">
      <w:pPr>
        <w:rPr>
          <w:rFonts w:ascii="新細明體" w:eastAsia="新細明體" w:hAnsi="新細明體"/>
          <w:color w:val="000000" w:themeColor="text1"/>
          <w:sz w:val="20"/>
        </w:rPr>
      </w:pPr>
    </w:p>
    <w:p w14:paraId="6CCB67D8" w14:textId="1FE2D0CD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22" w:name="_Hlk230083312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1.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古代奧運源自於西元前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996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年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886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年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776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年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666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年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bookmarkEnd w:id="22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p4</w:t>
      </w:r>
    </w:p>
    <w:p w14:paraId="240D1769" w14:textId="4320E4BB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2.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古代奧運於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394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年遭廢止，總計舉辦幾屆？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63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屆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93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屆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193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屆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293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屆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p5</w:t>
      </w:r>
    </w:p>
    <w:p w14:paraId="5F08E691" w14:textId="5B710E74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3.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古代奧運最後一天進行頒獎典禮，肯定選手的成就，並將身體表現的榮耀獻給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國王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父母親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朋友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 xml:space="preserve">宙斯神。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p5</w:t>
      </w:r>
    </w:p>
    <w:p w14:paraId="650AF5C0" w14:textId="135BC853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23" w:name="_Hlk230083367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4.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國際奧林匹克委員會成立於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1892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年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1894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年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1896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年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1900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年</w:t>
      </w:r>
      <w:bookmarkEnd w:id="23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p6</w:t>
      </w:r>
    </w:p>
    <w:p w14:paraId="5F5A46E3" w14:textId="1B446B02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5.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受制於經濟壓力和興建運動比賽場館工人罷工，使得運動場館未完工卻已進行比賽的奧運主辦城市是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蒙特婁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北京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東京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 xml:space="preserve">雪梨。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p9</w:t>
      </w:r>
    </w:p>
    <w:p w14:paraId="2F7988CD" w14:textId="2AC9F0AA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24" w:name="_Hlk230087793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6.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古代奧運舉辦地點在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奧林匹亞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倫敦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巴黎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柏林。</w:t>
      </w:r>
      <w:bookmarkEnd w:id="24"/>
      <w:r w:rsidRPr="0022197C">
        <w:rPr>
          <w:rFonts w:ascii="新細明體" w:eastAsia="新細明體" w:cs="新細明體" w:hint="eastAsia"/>
          <w:color w:val="000000" w:themeColor="text1"/>
          <w:szCs w:val="24"/>
        </w:rPr>
        <w:t xml:space="preserve">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p5</w:t>
      </w:r>
    </w:p>
    <w:p w14:paraId="65CF0A60" w14:textId="2022616F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7.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古代奧運在開幕之前數個月，會舉辦祭典儀式及點燃聖火，並派遣特使奔赴各城邦。下列敘述何者不正確？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祭典地點在帕德嫩神廟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傳遞奧運即將舉行的訊息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宣告休戰開始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 xml:space="preserve">鼓勵各城邦踴躍參與奧運。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p5</w:t>
      </w:r>
    </w:p>
    <w:p w14:paraId="4238BDDF" w14:textId="4AD036DC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8.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現代奧運能有今日的發展，是由下列何者承擔責任，並積極面對挑戰？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國際奧會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國家奧會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奧運主辦城市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國際奧會、國家奧會及奧運主辦城市三者。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p8</w:t>
      </w:r>
    </w:p>
    <w:p w14:paraId="359D9781" w14:textId="178B527A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25" w:name="_Hlk230083433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9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現代奧運每幾年舉辦一次？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年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年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年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5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年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bookmarkEnd w:id="25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p4</w:t>
      </w:r>
    </w:p>
    <w:p w14:paraId="53623869" w14:textId="0119EBE1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10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現代奧運是全球最盛大的競技賽事，國際奧會委員經由何種方式來決定奧運主辦城市？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指定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抽籤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固定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投票。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p8</w:t>
      </w:r>
    </w:p>
    <w:p w14:paraId="79140C97" w14:textId="6DCA48D1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11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古代奧運每一屆的會期擇期在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5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、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6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月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7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、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8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月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9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、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月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、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月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p5</w:t>
      </w:r>
    </w:p>
    <w:p w14:paraId="12DBF610" w14:textId="3370145F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12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國際奧林匹克委員會英文簡稱為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I.O.A.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O.C.A.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I.O.C.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N.O.C.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 xml:space="preserve"> 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p6</w:t>
      </w:r>
    </w:p>
    <w:p w14:paraId="69125545" w14:textId="5A7AC8A4" w:rsidR="007515F4" w:rsidRPr="0022197C" w:rsidRDefault="007515F4" w:rsidP="007515F4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13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現今國際奧林匹克委員會總部設於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巴黎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洛桑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倫敦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柏林。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p6</w:t>
      </w:r>
    </w:p>
    <w:p w14:paraId="21894C96" w14:textId="6188D7A1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1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最常見的運動處方效果評估，男生是測量跑幾公尺？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</w:rPr>
        <w:t xml:space="preserve">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800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1000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lastRenderedPageBreak/>
        <w:t>1500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1600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p21</w:t>
      </w:r>
    </w:p>
    <w:p w14:paraId="165377F9" w14:textId="28CA8C54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15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最常見的運動處方效果評估，女生是測量跑幾公尺？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</w:rPr>
        <w:t xml:space="preserve">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800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1000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1500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1600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</w:rPr>
        <w:t>p21</w:t>
      </w:r>
    </w:p>
    <w:p w14:paraId="5C1F3B3B" w14:textId="1FA0665C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26" w:name="_Hlk230083478"/>
      <w:r w:rsidRPr="0022197C">
        <w:rPr>
          <w:rFonts w:ascii="新細明體" w:eastAsia="新細明體" w:cs="新細明體"/>
          <w:color w:val="000000" w:themeColor="text1"/>
          <w:kern w:val="0"/>
          <w:szCs w:val="24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14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提升心肺耐力最方便且有效的運動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是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衝刺跑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折返跑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慢跑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以上皆是。</w:t>
      </w:r>
      <w:bookmarkEnd w:id="26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p23</w:t>
      </w:r>
    </w:p>
    <w:p w14:paraId="35302F42" w14:textId="4769B63E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15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提升心肺耐力的運動頻率指每星期運動幾天。原則上每週至少維持中等強度運動（例如慢跑）幾次（天）？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次（天）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次（天）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次（天）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次（天）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</w:p>
    <w:p w14:paraId="1491D53D" w14:textId="77777777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843" w:hanging="709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p21</w:t>
      </w:r>
    </w:p>
    <w:p w14:paraId="6EA53585" w14:textId="44D5B3C2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27" w:name="_Hlk230083531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16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下列哪種運動較難一次達到連續運動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分鐘以上？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跳繩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騎腳踏車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慢跑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游泳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bookmarkEnd w:id="27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p25</w:t>
      </w:r>
    </w:p>
    <w:p w14:paraId="3815832C" w14:textId="70E06DBA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17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當細胞缺氧，則身體容易產生病變；攝氧能力差，則易導致心血管疾病或體力不濟的現象，直接或間接地影響到下列何者及醫療保健和經濟負擔等問題？可見心肺耐力在生活中所扮演的重要性。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身心健康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工作效率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生活品質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以上皆是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p19</w:t>
      </w:r>
    </w:p>
    <w:p w14:paraId="7C5DEFA8" w14:textId="292A0F9C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18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要改善或提升心肺耐力，必須借助下列何者才能竟其功？而且必須是達到某種適當的耗氧水準且持續夠長的時間，才能有效刺激心肺循環系統，增強機能。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吃藥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運動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吃營養品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睡覺。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p20</w:t>
      </w:r>
    </w:p>
    <w:p w14:paraId="71A23D4E" w14:textId="185D2885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19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由於體適能因每個人的條件不同而有個別差異存在，每個人在進行有氧運動時，應該是要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依自己的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能力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採適當的運動強度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遵守強度和時間要求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努力跟上運動夥伴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以上皆是。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p20</w:t>
      </w:r>
    </w:p>
    <w:p w14:paraId="1CAA973A" w14:textId="5355C334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28" w:name="_Hlk230087861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20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一般擬定心肺耐力運動處方的原則，除了必須有運動方式、漸進原則，還應包括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運動強度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運動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頻率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運動持續時間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以上皆是。</w:t>
      </w:r>
      <w:bookmarkEnd w:id="28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p21</w:t>
      </w:r>
    </w:p>
    <w:p w14:paraId="3FE1F937" w14:textId="3F9257FE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1.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為了提升心肺耐力，初期體能低無法持續慢跑者，可以採取下列何者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開始進行漸進性的訓練，等體能提升了才開始慢跑？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小跑步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重量訓練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快走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騎機車。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p24</w:t>
      </w:r>
    </w:p>
    <w:p w14:paraId="56C36E7F" w14:textId="20823D6D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22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對一般運動者而言，如何了解自己所做的運動能達到適當的耗氧量，最方便而又可信的方法就是以下列何者為標準？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呼吸頻率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脈搏數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流汗量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運動時間。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p20</w:t>
      </w:r>
    </w:p>
    <w:p w14:paraId="2B475E52" w14:textId="77A6AD42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2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進行跳繩運動時，跳繩的長度以當腳踩住繩子中間時，兩端剛好在身體的哪個部位為原則？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</w:rPr>
        <w:t xml:space="preserve">(A)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臀部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腰部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胸部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肩部。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p25</w:t>
      </w:r>
    </w:p>
    <w:p w14:paraId="7A214B97" w14:textId="5ECF220B" w:rsidR="00D73558" w:rsidRPr="0022197C" w:rsidRDefault="00D73558" w:rsidP="00D73558">
      <w:pPr>
        <w:autoSpaceDE w:val="0"/>
        <w:autoSpaceDN w:val="0"/>
        <w:adjustRightInd w:val="0"/>
        <w:spacing w:afterLines="50" w:after="180"/>
        <w:ind w:left="1134" w:hanging="1134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24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以有氧舞蹈初學者而言，應盡量避免下列哪個動作？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高抬腿踏步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V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字步法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低踢腿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雙腳同時離地跳躍</w:t>
      </w:r>
      <w:bookmarkStart w:id="29" w:name="_Hlk230075626"/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bookmarkEnd w:id="29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p26</w:t>
      </w:r>
    </w:p>
    <w:p w14:paraId="6D64A6F8" w14:textId="0916F559" w:rsidR="00531BD7" w:rsidRPr="0022197C" w:rsidRDefault="00531BD7" w:rsidP="00531BD7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25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下列何者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可說是體適能中最重要的健康評量指標？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心肺耐力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敏捷度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肌力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柔軟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度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p18</w:t>
      </w:r>
    </w:p>
    <w:p w14:paraId="795E81BB" w14:textId="50CF11ED" w:rsidR="00531BD7" w:rsidRPr="0022197C" w:rsidRDefault="00531BD7" w:rsidP="00531BD7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2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攝氧能力可藉由長時間有氧性耐力運動而得到改善，其主要原因是經過長期從事有氧性運動，在生理上可以獲得的效益為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增進心臟和肺臟機能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血管更富彈性，防止血管硬化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休息時心跳及血壓會降低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以上皆是。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p19</w:t>
      </w:r>
    </w:p>
    <w:p w14:paraId="608C992E" w14:textId="0098ECE9" w:rsidR="00531BD7" w:rsidRPr="0022197C" w:rsidRDefault="00531BD7" w:rsidP="00531BD7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27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依據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教育部體適能計量運動目標心跳率上限＝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最大心跳率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×50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%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最大心跳率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×60%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最大心跳率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×70%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最大心跳率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×80%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p23</w:t>
      </w:r>
    </w:p>
    <w:p w14:paraId="24509D93" w14:textId="0711A0A2" w:rsidR="00531BD7" w:rsidRPr="0022197C" w:rsidRDefault="00531BD7" w:rsidP="00531BD7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30" w:name="_Hlk230087715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28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適合肥胖者或是踝、膝、髖關節有傷害的人作為心肺耐力訓練的運動項目是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游泳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快走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慢跑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騎腳踏車。</w:t>
      </w:r>
      <w:bookmarkEnd w:id="30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p25</w:t>
      </w:r>
    </w:p>
    <w:p w14:paraId="65285123" w14:textId="72810498" w:rsidR="00D94AD5" w:rsidRPr="0022197C" w:rsidRDefault="00531BD7" w:rsidP="00D94AD5">
      <w:pPr>
        <w:autoSpaceDE w:val="0"/>
        <w:autoSpaceDN w:val="0"/>
        <w:adjustRightInd w:val="0"/>
        <w:spacing w:afterLines="50" w:after="180"/>
        <w:textAlignment w:val="center"/>
        <w:rPr>
          <w:rFonts w:ascii="新細明體" w:eastAsia="新細明體" w:hAnsi="Times New Roman" w:cs="新細明體"/>
          <w:color w:val="000000" w:themeColor="text1"/>
          <w:kern w:val="0"/>
          <w:szCs w:val="24"/>
        </w:rPr>
      </w:pPr>
      <w:bookmarkStart w:id="31" w:name="_Hlk230083653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lastRenderedPageBreak/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="00D94AD5"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29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最大心跳率的計算公式是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220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－年齡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230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－年齡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240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－年齡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250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－年</w:t>
      </w:r>
      <w:r w:rsidR="00D94AD5"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 xml:space="preserve"> </w:t>
      </w:r>
    </w:p>
    <w:p w14:paraId="44069762" w14:textId="7051434F" w:rsidR="007515F4" w:rsidRPr="0022197C" w:rsidRDefault="00D94AD5" w:rsidP="00D94AD5">
      <w:pPr>
        <w:autoSpaceDE w:val="0"/>
        <w:autoSpaceDN w:val="0"/>
        <w:adjustRightInd w:val="0"/>
        <w:spacing w:afterLines="50" w:after="180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 xml:space="preserve">         </w:t>
      </w:r>
      <w:r w:rsidR="00531BD7"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齡</w:t>
      </w:r>
      <w:r w:rsidR="00531BD7"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bookmarkEnd w:id="31"/>
      <w:r w:rsidR="00531BD7"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="00531BD7"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p23</w:t>
      </w:r>
    </w:p>
    <w:p w14:paraId="5DF1EB32" w14:textId="47879BD4" w:rsidR="009214BE" w:rsidRPr="0022197C" w:rsidRDefault="009214BE" w:rsidP="009214BE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30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血液中鈣與鎂離子的比率最好維持在哪個範圍？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：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至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：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：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至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：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：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至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5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：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5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：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至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6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：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p39</w:t>
      </w:r>
    </w:p>
    <w:p w14:paraId="2A7B4152" w14:textId="5D9E04EF" w:rsidR="009214BE" w:rsidRPr="0022197C" w:rsidRDefault="009214BE" w:rsidP="009214BE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31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哪種疾病的患者容易因為循環不良造成抽筋？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高血壓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低血壓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甲狀腺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亢進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癌症。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p37</w:t>
      </w:r>
    </w:p>
    <w:p w14:paraId="030B8267" w14:textId="123022B6" w:rsidR="009214BE" w:rsidRPr="0022197C" w:rsidRDefault="009214BE" w:rsidP="009214BE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3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2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肌肉收縮過程中，鎂離子會活化哪一種酵素，協助水解取得能量？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鈉鉀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ATP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酶（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Na-K-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ATPase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）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鈉鉀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GTP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酶（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Na-K-GTPase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）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鈉鉀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CTP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酶（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Na-K-CTPase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）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鈉鉀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TTP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酶（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Na-K-TTPase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）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p37</w:t>
      </w:r>
    </w:p>
    <w:p w14:paraId="02C9EB1F" w14:textId="39498FDF" w:rsidR="009214BE" w:rsidRPr="0022197C" w:rsidRDefault="009214BE" w:rsidP="009214BE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33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下列何者是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PNF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伸展可能的缺點？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缺少互動性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過度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伸展會拉傷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可能降低運動表現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血壓升高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p40</w:t>
      </w:r>
    </w:p>
    <w:p w14:paraId="18868241" w14:textId="6822AF30" w:rsidR="009214BE" w:rsidRPr="0022197C" w:rsidRDefault="009214BE" w:rsidP="009214BE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32" w:name="_Hlk230083726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34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使用下列何種藥物時，可能合併熱傷害而引發抽筋？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感冒藥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降血壓及心律不整用藥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抗過敏藥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以上皆是。</w:t>
      </w:r>
      <w:bookmarkEnd w:id="32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p39</w:t>
      </w:r>
    </w:p>
    <w:p w14:paraId="2C0B55E6" w14:textId="077FE888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35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為確保本隊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4×100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公尺接力賽跑成績，接棒隊員在何時必須隨即全力向前加速跑出？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目測傳棒隊員跑步速度，隨機跑出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傳棒隊員跑至起跑標誌內第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步落地時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傳棒隊員踩到或身體通過起跑標誌上方時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傳棒隊員跑至起跑標誌前時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p74</w:t>
      </w:r>
    </w:p>
    <w:p w14:paraId="5F15DD12" w14:textId="717D98D1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33" w:name="_Hlk230083792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36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4×100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公尺接力賽跑，第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、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、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棒隊員應從何處起跑？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從接力區外跑進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從接力區內起跑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站在接力區標示線上起跑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站在接力中心線起跑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bookmarkEnd w:id="33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P80</w:t>
      </w:r>
    </w:p>
    <w:p w14:paraId="6D5E4199" w14:textId="7A5C7BAA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3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7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在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4×100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公尺接力賽跑中，掉棒時應由何人拾回？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離接力棒較近者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傳棒者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接棒者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掉棒者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p80</w:t>
      </w:r>
    </w:p>
    <w:p w14:paraId="3EC065A6" w14:textId="4B1FF2C3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38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接力賽跑中，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判定傳、接棒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是否符合規則規定於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接力區內完成，是根據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接力棒的位置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接棒隊員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的身體位置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傳棒隊員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的身體位置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腳踩的位置。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p80</w:t>
      </w:r>
    </w:p>
    <w:p w14:paraId="3B2BA5D0" w14:textId="3BDC1C66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39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在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4×100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公尺接力賽跑隊員中，短跑成績最好、直道全速衝刺能力強，並具有良好的心理素質及頑強的拼鬥精神者，適合跑第幾棒？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第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棒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第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棒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第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棒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第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棒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p77</w:t>
      </w:r>
    </w:p>
    <w:p w14:paraId="04B82217" w14:textId="64CD8DCB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40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籃球投籃出手瞬間，由食指與中指的指腹使球向哪個方向旋轉，藉以穩定球行進軌道？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向內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向外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向左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向右</w:t>
      </w:r>
    </w:p>
    <w:p w14:paraId="27008C32" w14:textId="77777777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1701" w:hanging="709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p105</w:t>
      </w:r>
    </w:p>
    <w:p w14:paraId="6FE66C12" w14:textId="0D54E9E8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34" w:name="_Hlk230083889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41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籃球比賽做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人全場上籃與投籃時，為使進攻速度更快，要減少的動作是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運球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傳球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投籃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以上皆是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bookmarkEnd w:id="34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p110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111</w:t>
      </w:r>
    </w:p>
    <w:p w14:paraId="4DF62E8D" w14:textId="070401AB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42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籃球比賽進攻球隊在傳球時，球如果被對方抄截拍出界外，其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24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秒進攻時間應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加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5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秒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減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5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秒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重新計算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繼續計算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p117</w:t>
      </w:r>
    </w:p>
    <w:p w14:paraId="4B0EB74B" w14:textId="5E047219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35" w:name="_Hlk230083962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4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3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籃球比賽中，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每次暫停應給予多少時間？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分鐘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分鐘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分鐘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4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分鐘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bookmarkEnd w:id="35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p117</w:t>
      </w:r>
    </w:p>
    <w:p w14:paraId="5B112598" w14:textId="10745221" w:rsidR="00FC7F3F" w:rsidRPr="0022197C" w:rsidRDefault="00FC7F3F" w:rsidP="00FC7F3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44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籃球比賽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中，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每隊可請求暫停次數為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</w:rPr>
        <w:t>上半場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次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下半場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3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次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上、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下半場共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5</w:t>
      </w:r>
      <w:r w:rsidRPr="0022197C">
        <w:rPr>
          <w:rFonts w:ascii="新細明體" w:eastAsia="新細明體" w:hAnsi="Times New Roman" w:cs="新細明體" w:hint="eastAsia"/>
          <w:color w:val="000000" w:themeColor="text1"/>
          <w:kern w:val="0"/>
          <w:szCs w:val="24"/>
        </w:rPr>
        <w:t>次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以上皆是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p117</w:t>
      </w:r>
    </w:p>
    <w:p w14:paraId="44ABDB52" w14:textId="20148D00" w:rsidR="00616BFC" w:rsidRPr="0022197C" w:rsidRDefault="00616BFC" w:rsidP="00616BFC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45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排球比賽中，每隊每局最多可以有幾次的替補機會？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6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次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5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次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次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次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p133</w:t>
      </w:r>
    </w:p>
    <w:p w14:paraId="1009BAE0" w14:textId="5B807DCC" w:rsidR="00616BFC" w:rsidRPr="0022197C" w:rsidRDefault="00616BFC" w:rsidP="00616BFC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46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排球比賽中，換人動作稱為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球員輪動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先發替換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球員替補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換球員</w:t>
      </w:r>
    </w:p>
    <w:p w14:paraId="6052CDEF" w14:textId="77777777" w:rsidR="00616BFC" w:rsidRPr="0022197C" w:rsidRDefault="00616BFC" w:rsidP="00616BFC">
      <w:pPr>
        <w:autoSpaceDE w:val="0"/>
        <w:autoSpaceDN w:val="0"/>
        <w:adjustRightInd w:val="0"/>
        <w:spacing w:afterLines="50" w:after="180"/>
        <w:ind w:left="1701" w:hanging="709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lastRenderedPageBreak/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p133</w:t>
      </w:r>
    </w:p>
    <w:p w14:paraId="6B68F70C" w14:textId="71DE7953" w:rsidR="00616BFC" w:rsidRPr="0022197C" w:rsidRDefault="00616BFC" w:rsidP="00616BFC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47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排球比賽時，球員位置越位造成「位置錯誤」犯規，是在什麼時機判定？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發球的擊球瞬間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對方球員碰觸到球的時候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裁判看到的時候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球落地的時候。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p133</w:t>
      </w:r>
    </w:p>
    <w:p w14:paraId="34DA75BB" w14:textId="7EE148CE" w:rsidR="00616BFC" w:rsidRPr="0022197C" w:rsidRDefault="00616BFC" w:rsidP="00616BFC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4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8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下列何者為排球比賽中最主要的得分利器？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發球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扣球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攔網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舉球</w:t>
      </w:r>
    </w:p>
    <w:p w14:paraId="3BE34FD7" w14:textId="77777777" w:rsidR="00616BFC" w:rsidRPr="0022197C" w:rsidRDefault="00616BFC" w:rsidP="00616BFC">
      <w:pPr>
        <w:autoSpaceDE w:val="0"/>
        <w:autoSpaceDN w:val="0"/>
        <w:adjustRightInd w:val="0"/>
        <w:spacing w:afterLines="50" w:after="180"/>
        <w:ind w:left="1701" w:hanging="709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p126</w:t>
      </w:r>
    </w:p>
    <w:p w14:paraId="715E3B0B" w14:textId="29C0A4C7" w:rsidR="00616BFC" w:rsidRPr="0022197C" w:rsidRDefault="00616BFC" w:rsidP="00616BFC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49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下列何者是影響排球比賽扣球成敗的因素？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舉球的好壞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接發球的好壞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扣球動作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以上皆是。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p122</w:t>
      </w:r>
    </w:p>
    <w:p w14:paraId="1B816138" w14:textId="03A084FE" w:rsidR="0001196F" w:rsidRPr="0022197C" w:rsidRDefault="0001196F" w:rsidP="0001196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50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當對方來球屬於軟弱慢速的網前球時，藉由球拍帶動將剛過球網的羽球快速改變方向回擊的技術，稱為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放小球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刷球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吊球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長球。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p142</w:t>
      </w:r>
    </w:p>
    <w:p w14:paraId="0F3290CF" w14:textId="5EA02B8A" w:rsidR="0001196F" w:rsidRPr="0022197C" w:rsidRDefault="0001196F" w:rsidP="0001196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51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羽球比賽中，如果球的落點是司線員未能明察，而裁判員也無法做判決時，應判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擊球者得分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防守者得分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重行發球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擊球者犯規。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p146</w:t>
      </w:r>
    </w:p>
    <w:p w14:paraId="2C610F3E" w14:textId="14044C70" w:rsidR="0001196F" w:rsidRPr="0022197C" w:rsidRDefault="0001196F" w:rsidP="0001196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52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羽球比賽中擊球後，球越過球網時卻被球網纏住，應判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發球者得分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接發球者得分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重行發球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發球者犯規。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p146</w:t>
      </w:r>
    </w:p>
    <w:p w14:paraId="6AC5F37A" w14:textId="6EA0FE6D" w:rsidR="0001196F" w:rsidRPr="0022197C" w:rsidRDefault="0001196F" w:rsidP="0001196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53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在正式的羽球比賽中，除比賽另有規定外，單局中假如分數為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：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平手時，先獲得幾分領先者獲勝？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p146</w:t>
      </w:r>
    </w:p>
    <w:p w14:paraId="5BE21466" w14:textId="055407C8" w:rsidR="0001196F" w:rsidRPr="0022197C" w:rsidRDefault="0001196F" w:rsidP="0001196F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5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4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在正式的羽球比賽中，比賽的第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、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局結束時，雙方必須換邊，如果打第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局時，當有一方獲得幾分時，也要換邊？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7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9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p146</w:t>
      </w:r>
    </w:p>
    <w:p w14:paraId="19846B00" w14:textId="246E5FE6" w:rsidR="0001196F" w:rsidRPr="0022197C" w:rsidRDefault="0001196F" w:rsidP="00B87906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="00B87906"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55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桌球發球時應將球向上拋起，其最低高度為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15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公分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16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公分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17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公分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18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公分</w:t>
      </w:r>
      <w:r w:rsidR="00B87906"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p169</w:t>
      </w:r>
    </w:p>
    <w:p w14:paraId="735637B4" w14:textId="4CDA6F24" w:rsidR="0001196F" w:rsidRPr="0022197C" w:rsidRDefault="0001196F" w:rsidP="00B87906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36" w:name="_Hlk230084229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="00B87906"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56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桌球比賽中，若該局雙方均得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分時，每位球員每回可輪發幾分球？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</w:rPr>
        <w:t xml:space="preserve">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分球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分球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分球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分球</w:t>
      </w:r>
      <w:r w:rsidR="00B87906"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bookmarkEnd w:id="36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p169</w:t>
      </w:r>
    </w:p>
    <w:p w14:paraId="24AC2B3F" w14:textId="2DA3783C" w:rsidR="0001196F" w:rsidRPr="0022197C" w:rsidRDefault="0001196F" w:rsidP="00B87906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="00B87906"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57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在桌球雙打決勝局中，當一方先得幾分時，雙方需交換場地？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3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4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5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分</w:t>
      </w:r>
      <w:r w:rsidR="00B87906"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p169</w:t>
      </w:r>
    </w:p>
    <w:p w14:paraId="3CA8FC10" w14:textId="3A5A4AF8" w:rsidR="0001196F" w:rsidRPr="0022197C" w:rsidRDefault="0001196F" w:rsidP="00B87906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="00B87906"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58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在桌球正手搓球技術中（以右手持拍為例），下列何者有誤？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右手以手肘為支點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前臂帶動手腕向前下方擊球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擊球後腳步不必還原即可連續搓球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搓球技術可用於接發球</w:t>
      </w:r>
      <w:bookmarkStart w:id="37" w:name="_Hlk230077143"/>
      <w:r w:rsidR="00B87906"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bookmarkEnd w:id="37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p157</w:t>
      </w:r>
    </w:p>
    <w:p w14:paraId="18C0E2FB" w14:textId="34FAF033" w:rsidR="0001196F" w:rsidRPr="0022197C" w:rsidRDefault="0001196F" w:rsidP="00B87906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38" w:name="_Hlk230084275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5</w:t>
      </w:r>
      <w:r w:rsidR="00B87906"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9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下列哪項技術在桌球比賽中經常作為伺機反攻的一種戰術？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正手發下旋球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反手發下旋球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正手扣殺球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搓球</w:t>
      </w:r>
      <w:r w:rsidR="00B87906"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bookmarkEnd w:id="38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p157</w:t>
      </w:r>
    </w:p>
    <w:p w14:paraId="0FAC4B15" w14:textId="3E808D2F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39" w:name="_Hlk230084339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60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捷泳選手在每一次轉身及抵達終點時，應以身體的哪個部位碰觸池壁？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手掌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頭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腳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以上皆可。</w:t>
      </w:r>
      <w:bookmarkEnd w:id="39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p65</w:t>
      </w:r>
    </w:p>
    <w:p w14:paraId="4091D6C6" w14:textId="776A9052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61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仰漂時，呼吸調整為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鼻子快吐氣，嘴巴快吸氣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鼻子慢吐氣，嘴巴快吸氣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鼻子慢吐氣，嘴巴慢吸氣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鼻子快吐氣，嘴巴慢吸氣。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p58</w:t>
      </w:r>
    </w:p>
    <w:p w14:paraId="5135AA19" w14:textId="61CFEDCC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62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仰泳舉臂時，肘關節伸直，大拇指朝上，入水時，以何處先切入水中？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小指頭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大拇指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手掌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虎口。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p59</w:t>
      </w:r>
    </w:p>
    <w:p w14:paraId="21967CF0" w14:textId="1A329EC5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63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仰泳出發後及每次轉身後可做不超過幾公尺的仰潛？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</w:rPr>
        <w:t xml:space="preserve">(A)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</w:rPr>
        <w:t xml:space="preserve">    (B)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15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</w:rPr>
        <w:t xml:space="preserve">    (C) </w:t>
      </w:r>
      <w:r w:rsidRPr="0022197C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17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</w:rPr>
        <w:t xml:space="preserve">    (D) 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公尺。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p65</w:t>
      </w:r>
    </w:p>
    <w:p w14:paraId="35C2BB64" w14:textId="30C98D29" w:rsidR="00B87906" w:rsidRPr="0022197C" w:rsidRDefault="00B87906" w:rsidP="00B87906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40" w:name="_Hlk230084388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64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捷泳或仰泳翻轉時，鼻子應都保持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吸氣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吐氣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憋氣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以上皆可。</w:t>
      </w:r>
      <w:bookmarkEnd w:id="40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p57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64</w:t>
      </w:r>
    </w:p>
    <w:p w14:paraId="71BA84DE" w14:textId="65BA397A" w:rsidR="00593399" w:rsidRPr="0022197C" w:rsidRDefault="00593399" w:rsidP="00593399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lastRenderedPageBreak/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Ｂ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65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排球在接發球時，當球觸及手指瞬間，腳踝、膝、手肘、手腕及手指等關節均需以何動作（用力）將球傳往舉球員位置？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固定位置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向前伸展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向後倒退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側邊移動。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p123</w:t>
      </w:r>
    </w:p>
    <w:p w14:paraId="53C61745" w14:textId="2927183A" w:rsidR="00593399" w:rsidRPr="0022197C" w:rsidRDefault="00593399" w:rsidP="00593399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Ａ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66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排球比賽時，球員是否站立正確的位置，主要是決定於哪個部位？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腳部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膝部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胸部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頭部。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p133</w:t>
      </w:r>
    </w:p>
    <w:p w14:paraId="12D76E1A" w14:textId="2FEE9D3D" w:rsidR="00593399" w:rsidRPr="0022197C" w:rsidRDefault="00593399" w:rsidP="00593399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67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下列何者為排球比賽時之「發球犯規」情形？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在裁判鳴笛後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8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秒內將球擊出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在端線後方完成發球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以手將球擊出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發球順序錯誤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p133</w:t>
      </w:r>
    </w:p>
    <w:p w14:paraId="51D7B1BF" w14:textId="5B029B16" w:rsidR="00593399" w:rsidRPr="0022197C" w:rsidRDefault="00593399" w:rsidP="00593399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41" w:name="_Hlk230087646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68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排球以低手傳球動作作為接發球動作時，是以下列何種形式來進行？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向前接發球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側移接發球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後退接發球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以上皆是。</w:t>
      </w:r>
      <w:bookmarkEnd w:id="41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p124</w:t>
      </w:r>
    </w:p>
    <w:p w14:paraId="33F4C4C6" w14:textId="12A3779C" w:rsidR="00593399" w:rsidRPr="0022197C" w:rsidRDefault="00593399" w:rsidP="00593399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bookmarkStart w:id="42" w:name="_Hlk230088035"/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69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排球比賽中，將高於球網的球，採取快速而有力的方式將球擊向攻擊目標，稱為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發球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舉球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扣球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攔網。</w:t>
      </w:r>
      <w:bookmarkEnd w:id="42"/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p126</w:t>
      </w:r>
    </w:p>
    <w:p w14:paraId="0228EFAD" w14:textId="68F0BB14" w:rsidR="00593399" w:rsidRPr="0022197C" w:rsidRDefault="00593399" w:rsidP="00593399">
      <w:pPr>
        <w:autoSpaceDE w:val="0"/>
        <w:autoSpaceDN w:val="0"/>
        <w:adjustRightInd w:val="0"/>
        <w:spacing w:afterLines="50" w:after="180"/>
        <w:ind w:left="992" w:hanging="992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(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Ｄ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) 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70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.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國際正式排球比賽對於球員球衣號碼的規範，下列何者錯誤？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 xml:space="preserve">  (A) 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球衣胸前和背後中央各有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15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和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20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公分大小的號碼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(B)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號碼字寬至少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2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公分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(C)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球褲右腿必須有號碼</w:t>
      </w:r>
      <w:r w:rsidRPr="0022197C">
        <w:rPr>
          <w:rFonts w:ascii="新細明體" w:eastAsia="新細明體" w:hAnsi="Times New Roman" w:cs="新細明體"/>
          <w:color w:val="000000" w:themeColor="text1"/>
          <w:kern w:val="0"/>
          <w:szCs w:val="24"/>
          <w:lang w:val="zh-TW"/>
        </w:rPr>
        <w:t xml:space="preserve">    (D) 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號碼可從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1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至</w:t>
      </w:r>
      <w:r w:rsidRPr="0022197C">
        <w:rPr>
          <w:rFonts w:ascii="Times New Roman" w:eastAsia="新細明體" w:hAnsi="Times New Roman" w:cs="Times New Roman"/>
          <w:color w:val="000000" w:themeColor="text1"/>
          <w:szCs w:val="24"/>
        </w:rPr>
        <w:t>99</w:t>
      </w:r>
      <w:r w:rsidRPr="0022197C">
        <w:rPr>
          <w:rFonts w:ascii="新細明體" w:eastAsia="新細明體" w:hAnsi="Times New Roman" w:cs="新細明體" w:hint="eastAsia"/>
          <w:color w:val="000000" w:themeColor="text1"/>
          <w:szCs w:val="24"/>
        </w:rPr>
        <w:t>號中挑選</w:t>
      </w:r>
      <w:r w:rsidRPr="0022197C">
        <w:rPr>
          <w:rFonts w:ascii="新細明體" w:eastAsia="新細明體" w:cs="新細明體" w:hint="eastAsia"/>
          <w:color w:val="000000" w:themeColor="text1"/>
          <w:szCs w:val="24"/>
        </w:rPr>
        <w:t>。</w:t>
      </w:r>
      <w:r w:rsidRPr="0022197C">
        <w:rPr>
          <w:rFonts w:ascii="新細明體" w:eastAsia="新細明體" w:cs="新細明體" w:hint="eastAsia"/>
          <w:color w:val="000000" w:themeColor="text1"/>
          <w:kern w:val="0"/>
          <w:szCs w:val="24"/>
          <w:lang w:val="zh-TW"/>
        </w:rPr>
        <w:t>出處》</w:t>
      </w:r>
      <w:r w:rsidRPr="0022197C"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  <w:t>p132</w:t>
      </w:r>
    </w:p>
    <w:p w14:paraId="777F8381" w14:textId="77777777" w:rsidR="00593399" w:rsidRPr="0022197C" w:rsidRDefault="00593399" w:rsidP="00593399">
      <w:pPr>
        <w:spacing w:afterLines="50" w:after="180" w:line="240" w:lineRule="atLeast"/>
        <w:ind w:left="1701" w:hanging="709"/>
        <w:textAlignment w:val="center"/>
        <w:rPr>
          <w:rFonts w:ascii="新細明體" w:eastAsia="新細明體" w:hAnsi="新細明體"/>
          <w:color w:val="000000" w:themeColor="text1"/>
          <w:sz w:val="20"/>
        </w:rPr>
      </w:pPr>
    </w:p>
    <w:p w14:paraId="71E4ECE4" w14:textId="77777777" w:rsidR="00593399" w:rsidRPr="0022197C" w:rsidRDefault="00593399" w:rsidP="00593399">
      <w:pPr>
        <w:spacing w:afterLines="50" w:after="180" w:line="240" w:lineRule="atLeast"/>
        <w:ind w:left="1701" w:hanging="709"/>
        <w:textAlignment w:val="center"/>
        <w:rPr>
          <w:rFonts w:ascii="新細明體" w:eastAsia="新細明體" w:hAnsi="新細明體"/>
          <w:color w:val="000000" w:themeColor="text1"/>
          <w:sz w:val="20"/>
        </w:rPr>
      </w:pPr>
    </w:p>
    <w:p w14:paraId="789012A0" w14:textId="77777777" w:rsidR="009214BE" w:rsidRPr="0022197C" w:rsidRDefault="009214BE" w:rsidP="00D94AD5">
      <w:pPr>
        <w:autoSpaceDE w:val="0"/>
        <w:autoSpaceDN w:val="0"/>
        <w:adjustRightInd w:val="0"/>
        <w:spacing w:afterLines="50" w:after="180"/>
        <w:textAlignment w:val="center"/>
        <w:rPr>
          <w:rFonts w:ascii="新細明體" w:eastAsia="新細明體" w:cs="新細明體"/>
          <w:color w:val="000000" w:themeColor="text1"/>
          <w:kern w:val="0"/>
          <w:szCs w:val="24"/>
          <w:lang w:val="zh-TW"/>
        </w:rPr>
      </w:pPr>
    </w:p>
    <w:sectPr w:rsidR="009214BE" w:rsidRPr="0022197C" w:rsidSect="007515F4">
      <w:pgSz w:w="14572" w:h="20639" w:code="12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B1157" w14:textId="77777777" w:rsidR="00D20DCE" w:rsidRDefault="00D20DCE" w:rsidP="0022197C">
      <w:r>
        <w:separator/>
      </w:r>
    </w:p>
  </w:endnote>
  <w:endnote w:type="continuationSeparator" w:id="0">
    <w:p w14:paraId="3F65D71A" w14:textId="77777777" w:rsidR="00D20DCE" w:rsidRDefault="00D20DCE" w:rsidP="00221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0233B" w14:textId="77777777" w:rsidR="00D20DCE" w:rsidRDefault="00D20DCE" w:rsidP="0022197C">
      <w:r>
        <w:separator/>
      </w:r>
    </w:p>
  </w:footnote>
  <w:footnote w:type="continuationSeparator" w:id="0">
    <w:p w14:paraId="15406F37" w14:textId="77777777" w:rsidR="00D20DCE" w:rsidRDefault="00D20DCE" w:rsidP="00221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4AA"/>
    <w:rsid w:val="0001196F"/>
    <w:rsid w:val="000C7B72"/>
    <w:rsid w:val="001B2BEF"/>
    <w:rsid w:val="0022197C"/>
    <w:rsid w:val="00531BD7"/>
    <w:rsid w:val="00593399"/>
    <w:rsid w:val="00600958"/>
    <w:rsid w:val="00616BFC"/>
    <w:rsid w:val="007515F4"/>
    <w:rsid w:val="00862524"/>
    <w:rsid w:val="0088718C"/>
    <w:rsid w:val="009214BE"/>
    <w:rsid w:val="00986259"/>
    <w:rsid w:val="00B87906"/>
    <w:rsid w:val="00C35E75"/>
    <w:rsid w:val="00D12A5B"/>
    <w:rsid w:val="00D20DCE"/>
    <w:rsid w:val="00D73558"/>
    <w:rsid w:val="00D94AD5"/>
    <w:rsid w:val="00ED79FE"/>
    <w:rsid w:val="00F574AA"/>
    <w:rsid w:val="00FC7F3F"/>
    <w:rsid w:val="00FD0A6C"/>
    <w:rsid w:val="00FF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A0CB8"/>
  <w15:chartTrackingRefBased/>
  <w15:docId w15:val="{A0C0DBEE-934B-4A8C-957B-4F146C57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9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219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19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219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5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188C5-746D-40B8-9C19-0A4B0906B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1684</Words>
  <Characters>9602</Characters>
  <Application>Microsoft Office Word</Application>
  <DocSecurity>0</DocSecurity>
  <Lines>80</Lines>
  <Paragraphs>22</Paragraphs>
  <ScaleCrop>false</ScaleCrop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2026-05-27T01:37:00Z</dcterms:created>
  <dcterms:modified xsi:type="dcterms:W3CDTF">2026-05-27T01:37:00Z</dcterms:modified>
</cp:coreProperties>
</file>